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BC1" w14:textId="36419234" w:rsidR="00484182" w:rsidRPr="000A4CC6" w:rsidRDefault="000A4CC6" w:rsidP="000A4CC6">
      <w:pPr>
        <w:jc w:val="center"/>
        <w:rPr>
          <w:b/>
          <w:bCs/>
          <w:lang w:val="en-US"/>
        </w:rPr>
      </w:pPr>
      <w:r w:rsidRPr="000A4CC6">
        <w:rPr>
          <w:b/>
          <w:bCs/>
          <w:lang w:val="en-US"/>
        </w:rPr>
        <w:t>COURSE SCENARIO</w:t>
      </w:r>
    </w:p>
    <w:p w14:paraId="6E215D53" w14:textId="6B968AC9" w:rsidR="000A4CC6" w:rsidRDefault="000A4CC6" w:rsidP="000A4CC6">
      <w:pPr>
        <w:jc w:val="center"/>
        <w:rPr>
          <w:b/>
          <w:bCs/>
          <w:i/>
          <w:iCs/>
          <w:lang w:val="en-US"/>
        </w:rPr>
      </w:pPr>
      <w:r w:rsidRPr="000A4CC6">
        <w:rPr>
          <w:b/>
          <w:bCs/>
          <w:i/>
          <w:iCs/>
          <w:lang w:val="en-US"/>
        </w:rPr>
        <w:t>UNESCO World Heritage: A Trip Through Mankind’s Shared Inheritance</w:t>
      </w:r>
    </w:p>
    <w:p w14:paraId="3396005C" w14:textId="77777777" w:rsidR="000A4CC6" w:rsidRPr="000A4CC6" w:rsidRDefault="000A4CC6" w:rsidP="000A4CC6">
      <w:pPr>
        <w:jc w:val="center"/>
        <w:rPr>
          <w:b/>
          <w:bCs/>
          <w:i/>
          <w:iCs/>
          <w:lang w:val="en-US"/>
        </w:rPr>
      </w:pPr>
    </w:p>
    <w:p w14:paraId="5F882A39" w14:textId="08FE08EF" w:rsidR="000A4CC6" w:rsidRDefault="000A4CC6" w:rsidP="000A4CC6">
      <w:pPr>
        <w:jc w:val="center"/>
        <w:rPr>
          <w:b/>
          <w:bCs/>
          <w:lang w:val="en-US"/>
        </w:rPr>
      </w:pPr>
      <w:r w:rsidRPr="000A4CC6">
        <w:rPr>
          <w:b/>
          <w:bCs/>
          <w:lang w:val="en-US"/>
        </w:rPr>
        <w:t>CLASS 1</w:t>
      </w:r>
      <w:r w:rsidR="005D3131">
        <w:rPr>
          <w:b/>
          <w:bCs/>
          <w:lang w:val="en-US"/>
        </w:rPr>
        <w:t>2</w:t>
      </w:r>
    </w:p>
    <w:tbl>
      <w:tblPr>
        <w:tblStyle w:val="TableGrid"/>
        <w:tblW w:w="9142" w:type="dxa"/>
        <w:tblInd w:w="6" w:type="dxa"/>
        <w:tblCellMar>
          <w:top w:w="46" w:type="dxa"/>
          <w:left w:w="106" w:type="dxa"/>
          <w:right w:w="58" w:type="dxa"/>
        </w:tblCellMar>
        <w:tblLook w:val="04A0" w:firstRow="1" w:lastRow="0" w:firstColumn="1" w:lastColumn="0" w:noHBand="0" w:noVBand="1"/>
      </w:tblPr>
      <w:tblGrid>
        <w:gridCol w:w="1982"/>
        <w:gridCol w:w="1838"/>
        <w:gridCol w:w="5322"/>
      </w:tblGrid>
      <w:tr w:rsidR="005D3131" w:rsidRPr="005D3131" w14:paraId="08C1A984" w14:textId="77777777" w:rsidTr="008D797D">
        <w:trPr>
          <w:trHeight w:val="710"/>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69DF53" w14:textId="77777777" w:rsidR="005D3131" w:rsidRPr="005D3131" w:rsidRDefault="005D3131" w:rsidP="008D797D">
            <w:pPr>
              <w:spacing w:line="259" w:lineRule="auto"/>
              <w:ind w:left="4"/>
              <w:rPr>
                <w:sz w:val="22"/>
                <w:szCs w:val="22"/>
              </w:rPr>
            </w:pPr>
            <w:r w:rsidRPr="005D3131">
              <w:rPr>
                <w:sz w:val="22"/>
                <w:szCs w:val="22"/>
              </w:rPr>
              <w:t xml:space="preserve">TOPIC </w:t>
            </w:r>
          </w:p>
        </w:tc>
        <w:tc>
          <w:tcPr>
            <w:tcW w:w="7160" w:type="dxa"/>
            <w:gridSpan w:val="2"/>
            <w:tcBorders>
              <w:top w:val="single" w:sz="4" w:space="0" w:color="000000"/>
              <w:left w:val="single" w:sz="4" w:space="0" w:color="000000"/>
              <w:bottom w:val="single" w:sz="4" w:space="0" w:color="000000"/>
              <w:right w:val="single" w:sz="4" w:space="0" w:color="000000"/>
            </w:tcBorders>
            <w:vAlign w:val="center"/>
          </w:tcPr>
          <w:p w14:paraId="71A958D4" w14:textId="77777777" w:rsidR="005D3131" w:rsidRPr="005D3131" w:rsidRDefault="005D3131" w:rsidP="008D797D">
            <w:pPr>
              <w:spacing w:line="259" w:lineRule="auto"/>
              <w:rPr>
                <w:sz w:val="22"/>
                <w:szCs w:val="22"/>
                <w:lang w:val="en-US"/>
              </w:rPr>
            </w:pPr>
            <w:r w:rsidRPr="005D3131">
              <w:rPr>
                <w:rFonts w:eastAsia="Calibri" w:cs="Calibri"/>
                <w:sz w:val="22"/>
                <w:szCs w:val="22"/>
                <w:lang w:val="en-US"/>
              </w:rPr>
              <w:t xml:space="preserve">The process of selection of an intangible element. </w:t>
            </w:r>
          </w:p>
        </w:tc>
      </w:tr>
      <w:tr w:rsidR="005D3131" w:rsidRPr="005D3131" w14:paraId="32AE8575" w14:textId="77777777" w:rsidTr="008D797D">
        <w:trPr>
          <w:trHeight w:val="1892"/>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90E108" w14:textId="77777777" w:rsidR="005D3131" w:rsidRPr="005D3131" w:rsidRDefault="005D3131" w:rsidP="008D797D">
            <w:pPr>
              <w:spacing w:line="259" w:lineRule="auto"/>
              <w:ind w:left="4"/>
              <w:rPr>
                <w:sz w:val="22"/>
                <w:szCs w:val="22"/>
              </w:rPr>
            </w:pPr>
            <w:r w:rsidRPr="005D3131">
              <w:rPr>
                <w:sz w:val="22"/>
                <w:szCs w:val="22"/>
              </w:rPr>
              <w:t xml:space="preserve">LEARNING CONTENT </w:t>
            </w:r>
          </w:p>
          <w:p w14:paraId="3915AC99" w14:textId="77777777" w:rsidR="005D3131" w:rsidRPr="005D3131" w:rsidRDefault="005D3131" w:rsidP="008D797D">
            <w:pPr>
              <w:spacing w:line="259" w:lineRule="auto"/>
              <w:ind w:left="4"/>
              <w:rPr>
                <w:sz w:val="22"/>
                <w:szCs w:val="22"/>
              </w:rPr>
            </w:pPr>
            <w:r w:rsidRPr="005D3131">
              <w:rPr>
                <w:sz w:val="22"/>
                <w:szCs w:val="22"/>
              </w:rPr>
              <w:t xml:space="preserve">- DETAILED </w:t>
            </w:r>
          </w:p>
          <w:p w14:paraId="0F8B485F" w14:textId="77777777" w:rsidR="005D3131" w:rsidRPr="005D3131" w:rsidRDefault="005D3131" w:rsidP="008D797D">
            <w:pPr>
              <w:spacing w:line="259" w:lineRule="auto"/>
              <w:ind w:left="4"/>
              <w:rPr>
                <w:sz w:val="22"/>
                <w:szCs w:val="22"/>
              </w:rPr>
            </w:pPr>
            <w:r w:rsidRPr="005D3131">
              <w:rPr>
                <w:sz w:val="22"/>
                <w:szCs w:val="22"/>
              </w:rPr>
              <w:t xml:space="preserve">CHARACTERISTICS </w:t>
            </w:r>
          </w:p>
        </w:tc>
        <w:tc>
          <w:tcPr>
            <w:tcW w:w="7160" w:type="dxa"/>
            <w:gridSpan w:val="2"/>
            <w:tcBorders>
              <w:top w:val="single" w:sz="4" w:space="0" w:color="000000"/>
              <w:left w:val="single" w:sz="4" w:space="0" w:color="000000"/>
              <w:bottom w:val="single" w:sz="4" w:space="0" w:color="000000"/>
              <w:right w:val="single" w:sz="4" w:space="0" w:color="000000"/>
            </w:tcBorders>
          </w:tcPr>
          <w:p w14:paraId="6D640F5E" w14:textId="77777777" w:rsidR="005D3131" w:rsidRPr="005D3131" w:rsidRDefault="005D3131" w:rsidP="008D797D">
            <w:pPr>
              <w:spacing w:line="259" w:lineRule="auto"/>
              <w:ind w:right="48"/>
              <w:rPr>
                <w:sz w:val="22"/>
                <w:szCs w:val="22"/>
                <w:lang w:val="en-US"/>
              </w:rPr>
            </w:pPr>
            <w:r w:rsidRPr="005D3131">
              <w:rPr>
                <w:rFonts w:eastAsia="Calibri" w:cs="Calibri"/>
                <w:sz w:val="22"/>
                <w:szCs w:val="22"/>
                <w:lang w:val="en-US"/>
              </w:rPr>
              <w:t xml:space="preserve"> This lesson is centred in the description of the process of application for the inclusion of an intangible element in World Heritage list. In particular, the aim is to elicit the differences in the process in comparison with tangible heritage. The contents will help the students to realise how local communities are required to be more involved in the process. Finally, the lesson also defines global strategies and good practices in the application process.  </w:t>
            </w:r>
          </w:p>
        </w:tc>
      </w:tr>
      <w:tr w:rsidR="005D3131" w:rsidRPr="005D3131" w14:paraId="5ED859DA" w14:textId="77777777" w:rsidTr="008D797D">
        <w:trPr>
          <w:trHeight w:val="710"/>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429A2A" w14:textId="77777777" w:rsidR="005D3131" w:rsidRPr="005D3131" w:rsidRDefault="005D3131" w:rsidP="008D797D">
            <w:pPr>
              <w:spacing w:line="259" w:lineRule="auto"/>
              <w:ind w:left="4"/>
              <w:rPr>
                <w:sz w:val="22"/>
                <w:szCs w:val="22"/>
              </w:rPr>
            </w:pPr>
            <w:r w:rsidRPr="005D3131">
              <w:rPr>
                <w:sz w:val="22"/>
                <w:szCs w:val="22"/>
              </w:rPr>
              <w:t xml:space="preserve">KEY WORDS </w:t>
            </w:r>
          </w:p>
        </w:tc>
        <w:tc>
          <w:tcPr>
            <w:tcW w:w="7160" w:type="dxa"/>
            <w:gridSpan w:val="2"/>
            <w:tcBorders>
              <w:top w:val="single" w:sz="4" w:space="0" w:color="000000"/>
              <w:left w:val="single" w:sz="4" w:space="0" w:color="000000"/>
              <w:bottom w:val="single" w:sz="4" w:space="0" w:color="000000"/>
              <w:right w:val="single" w:sz="4" w:space="0" w:color="000000"/>
            </w:tcBorders>
          </w:tcPr>
          <w:p w14:paraId="52213418" w14:textId="77777777" w:rsidR="005D3131" w:rsidRPr="005D3131" w:rsidRDefault="005D3131" w:rsidP="008D797D">
            <w:pPr>
              <w:spacing w:line="259" w:lineRule="auto"/>
              <w:rPr>
                <w:sz w:val="22"/>
                <w:szCs w:val="22"/>
                <w:lang w:val="en-US"/>
              </w:rPr>
            </w:pPr>
            <w:r w:rsidRPr="005D3131">
              <w:rPr>
                <w:rFonts w:eastAsia="Calibri" w:cs="Calibri"/>
                <w:sz w:val="22"/>
                <w:szCs w:val="22"/>
                <w:lang w:val="en-US"/>
              </w:rPr>
              <w:t xml:space="preserve">urgent safeguarding list, the representative list, and good safeguarding practices, local communities, NGO’s. </w:t>
            </w:r>
          </w:p>
        </w:tc>
      </w:tr>
      <w:tr w:rsidR="005D3131" w:rsidRPr="005D3131" w14:paraId="799720C0" w14:textId="77777777" w:rsidTr="008D797D">
        <w:trPr>
          <w:trHeight w:val="1354"/>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FBF7EF" w14:textId="77777777" w:rsidR="005D3131" w:rsidRPr="005D3131" w:rsidRDefault="005D3131" w:rsidP="008D797D">
            <w:pPr>
              <w:spacing w:line="259" w:lineRule="auto"/>
              <w:ind w:left="4"/>
              <w:rPr>
                <w:sz w:val="22"/>
                <w:szCs w:val="22"/>
              </w:rPr>
            </w:pPr>
            <w:r w:rsidRPr="005D3131">
              <w:rPr>
                <w:sz w:val="22"/>
                <w:szCs w:val="22"/>
              </w:rPr>
              <w:t xml:space="preserve">SUGGESTED TOOLS </w:t>
            </w:r>
          </w:p>
        </w:tc>
        <w:tc>
          <w:tcPr>
            <w:tcW w:w="7160" w:type="dxa"/>
            <w:gridSpan w:val="2"/>
            <w:tcBorders>
              <w:top w:val="single" w:sz="4" w:space="0" w:color="000000"/>
              <w:left w:val="single" w:sz="4" w:space="0" w:color="000000"/>
              <w:bottom w:val="single" w:sz="4" w:space="0" w:color="000000"/>
              <w:right w:val="single" w:sz="4" w:space="0" w:color="000000"/>
            </w:tcBorders>
          </w:tcPr>
          <w:p w14:paraId="59634957" w14:textId="77777777" w:rsidR="005D3131" w:rsidRPr="005D3131" w:rsidRDefault="005D3131" w:rsidP="008D797D">
            <w:pPr>
              <w:spacing w:line="259" w:lineRule="auto"/>
              <w:rPr>
                <w:sz w:val="22"/>
                <w:szCs w:val="22"/>
                <w:lang w:val="en-US"/>
              </w:rPr>
            </w:pPr>
            <w:r w:rsidRPr="005D3131">
              <w:rPr>
                <w:rFonts w:eastAsia="Calibri" w:cs="Calibri"/>
                <w:sz w:val="22"/>
                <w:szCs w:val="22"/>
                <w:lang w:val="en-US"/>
              </w:rPr>
              <w:t xml:space="preserve">Interactive lecture </w:t>
            </w:r>
          </w:p>
          <w:p w14:paraId="51016D50" w14:textId="77777777" w:rsidR="005D3131" w:rsidRPr="005D3131" w:rsidRDefault="005D3131" w:rsidP="008D797D">
            <w:pPr>
              <w:spacing w:line="259" w:lineRule="auto"/>
              <w:rPr>
                <w:sz w:val="22"/>
                <w:szCs w:val="22"/>
                <w:lang w:val="en-US"/>
              </w:rPr>
            </w:pPr>
            <w:r w:rsidRPr="005D3131">
              <w:rPr>
                <w:rFonts w:eastAsia="Calibri" w:cs="Calibri"/>
                <w:sz w:val="22"/>
                <w:szCs w:val="22"/>
                <w:lang w:val="en-US"/>
              </w:rPr>
              <w:t xml:space="preserve">Power-point presentation </w:t>
            </w:r>
          </w:p>
          <w:p w14:paraId="3ECB86AE" w14:textId="77777777" w:rsidR="005D3131" w:rsidRPr="005D3131" w:rsidRDefault="005D3131" w:rsidP="008D797D">
            <w:pPr>
              <w:spacing w:line="259" w:lineRule="auto"/>
              <w:rPr>
                <w:sz w:val="22"/>
                <w:szCs w:val="22"/>
                <w:lang w:val="en-US"/>
              </w:rPr>
            </w:pPr>
            <w:r w:rsidRPr="005D3131">
              <w:rPr>
                <w:rFonts w:eastAsia="Calibri" w:cs="Calibri"/>
                <w:sz w:val="22"/>
                <w:szCs w:val="22"/>
                <w:lang w:val="en-US"/>
              </w:rPr>
              <w:t xml:space="preserve">UNESCO website </w:t>
            </w:r>
          </w:p>
          <w:p w14:paraId="20FA9B47" w14:textId="77777777" w:rsidR="005D3131" w:rsidRPr="005D3131" w:rsidRDefault="005D3131" w:rsidP="008D797D">
            <w:pPr>
              <w:spacing w:line="259" w:lineRule="auto"/>
              <w:rPr>
                <w:sz w:val="22"/>
                <w:szCs w:val="22"/>
                <w:lang w:val="en-US"/>
              </w:rPr>
            </w:pPr>
            <w:r w:rsidRPr="005D3131">
              <w:rPr>
                <w:rFonts w:eastAsia="Calibri" w:cs="Calibri"/>
                <w:sz w:val="22"/>
                <w:szCs w:val="22"/>
                <w:lang w:val="en-US"/>
              </w:rPr>
              <w:t xml:space="preserve">Group work </w:t>
            </w:r>
          </w:p>
          <w:p w14:paraId="4923B302" w14:textId="77777777" w:rsidR="005D3131" w:rsidRPr="005D3131" w:rsidRDefault="005D3131" w:rsidP="008D797D">
            <w:pPr>
              <w:spacing w:line="259" w:lineRule="auto"/>
              <w:rPr>
                <w:sz w:val="22"/>
                <w:szCs w:val="22"/>
              </w:rPr>
            </w:pPr>
            <w:r w:rsidRPr="005D3131">
              <w:rPr>
                <w:rFonts w:eastAsia="Calibri" w:cs="Calibri"/>
                <w:sz w:val="22"/>
                <w:szCs w:val="22"/>
              </w:rPr>
              <w:t xml:space="preserve">Role Play </w:t>
            </w:r>
          </w:p>
        </w:tc>
      </w:tr>
      <w:tr w:rsidR="005D3131" w:rsidRPr="005D3131" w14:paraId="68B8A83B" w14:textId="77777777" w:rsidTr="008D797D">
        <w:trPr>
          <w:trHeight w:val="984"/>
        </w:trPr>
        <w:tc>
          <w:tcPr>
            <w:tcW w:w="1982" w:type="dxa"/>
            <w:tcBorders>
              <w:top w:val="single" w:sz="4" w:space="0" w:color="000000"/>
              <w:left w:val="single" w:sz="4" w:space="0" w:color="000000"/>
              <w:bottom w:val="single" w:sz="4" w:space="0" w:color="000000"/>
              <w:right w:val="single" w:sz="4" w:space="0" w:color="000000"/>
            </w:tcBorders>
            <w:shd w:val="clear" w:color="auto" w:fill="D9D9D9"/>
          </w:tcPr>
          <w:p w14:paraId="35D05B77" w14:textId="77777777" w:rsidR="005D3131" w:rsidRPr="005D3131" w:rsidRDefault="005D3131" w:rsidP="008D797D">
            <w:pPr>
              <w:spacing w:line="259" w:lineRule="auto"/>
              <w:ind w:left="4"/>
              <w:rPr>
                <w:sz w:val="22"/>
                <w:szCs w:val="22"/>
                <w:lang w:val="en-US"/>
              </w:rPr>
            </w:pPr>
            <w:r w:rsidRPr="005D3131">
              <w:rPr>
                <w:sz w:val="22"/>
                <w:szCs w:val="22"/>
                <w:lang w:val="en-US"/>
              </w:rPr>
              <w:t xml:space="preserve">TIPS / </w:t>
            </w:r>
          </w:p>
          <w:p w14:paraId="1551A57F" w14:textId="77777777" w:rsidR="005D3131" w:rsidRPr="005D3131" w:rsidRDefault="005D3131" w:rsidP="008D797D">
            <w:pPr>
              <w:spacing w:line="259" w:lineRule="auto"/>
              <w:ind w:left="4"/>
              <w:rPr>
                <w:sz w:val="22"/>
                <w:szCs w:val="22"/>
                <w:lang w:val="en-US"/>
              </w:rPr>
            </w:pPr>
            <w:r w:rsidRPr="005D3131">
              <w:rPr>
                <w:sz w:val="22"/>
                <w:szCs w:val="22"/>
                <w:lang w:val="en-US"/>
              </w:rPr>
              <w:t xml:space="preserve">METHODOLOGICAL </w:t>
            </w:r>
          </w:p>
          <w:p w14:paraId="7846B4A0" w14:textId="77777777" w:rsidR="005D3131" w:rsidRPr="005D3131" w:rsidRDefault="005D3131" w:rsidP="008D797D">
            <w:pPr>
              <w:spacing w:line="259" w:lineRule="auto"/>
              <w:ind w:left="4"/>
              <w:rPr>
                <w:sz w:val="22"/>
                <w:szCs w:val="22"/>
                <w:lang w:val="en-US"/>
              </w:rPr>
            </w:pPr>
            <w:r w:rsidRPr="005D3131">
              <w:rPr>
                <w:sz w:val="22"/>
                <w:szCs w:val="22"/>
                <w:lang w:val="en-US"/>
              </w:rPr>
              <w:t xml:space="preserve">REMARKS </w:t>
            </w:r>
          </w:p>
          <w:p w14:paraId="4B8C66DE" w14:textId="77777777" w:rsidR="005D3131" w:rsidRPr="005D3131" w:rsidRDefault="005D3131" w:rsidP="008D797D">
            <w:pPr>
              <w:spacing w:line="259" w:lineRule="auto"/>
              <w:ind w:left="4"/>
              <w:rPr>
                <w:sz w:val="22"/>
                <w:szCs w:val="22"/>
                <w:lang w:val="en-US"/>
              </w:rPr>
            </w:pPr>
            <w:r w:rsidRPr="005D3131">
              <w:rPr>
                <w:sz w:val="22"/>
                <w:szCs w:val="22"/>
                <w:lang w:val="en-US"/>
              </w:rPr>
              <w:t xml:space="preserve">(If applicable) </w:t>
            </w:r>
          </w:p>
        </w:tc>
        <w:tc>
          <w:tcPr>
            <w:tcW w:w="7160" w:type="dxa"/>
            <w:gridSpan w:val="2"/>
            <w:tcBorders>
              <w:top w:val="single" w:sz="4" w:space="0" w:color="000000"/>
              <w:left w:val="single" w:sz="4" w:space="0" w:color="000000"/>
              <w:bottom w:val="single" w:sz="4" w:space="0" w:color="000000"/>
              <w:right w:val="single" w:sz="4" w:space="0" w:color="000000"/>
            </w:tcBorders>
          </w:tcPr>
          <w:p w14:paraId="64533F84" w14:textId="77777777" w:rsidR="005D3131" w:rsidRPr="005D3131" w:rsidRDefault="005D3131" w:rsidP="008D797D">
            <w:pPr>
              <w:spacing w:line="259" w:lineRule="auto"/>
              <w:rPr>
                <w:sz w:val="22"/>
                <w:szCs w:val="22"/>
                <w:lang w:val="en-US"/>
              </w:rPr>
            </w:pPr>
            <w:r w:rsidRPr="005D3131">
              <w:rPr>
                <w:rFonts w:eastAsia="Calibri" w:cs="Calibri"/>
                <w:sz w:val="22"/>
                <w:szCs w:val="22"/>
                <w:lang w:val="en-US"/>
              </w:rPr>
              <w:t xml:space="preserve">Students are encouraged to work in groups. The material available on the UNESCO website is quite extensive, so it is recommendable to guide the students through the process, so they can focus on the required tasks. </w:t>
            </w:r>
          </w:p>
        </w:tc>
      </w:tr>
      <w:tr w:rsidR="005D3131" w:rsidRPr="005D3131" w14:paraId="3D59268A" w14:textId="77777777" w:rsidTr="008D797D">
        <w:trPr>
          <w:trHeight w:val="1892"/>
        </w:trPr>
        <w:tc>
          <w:tcPr>
            <w:tcW w:w="198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F1AD440" w14:textId="77777777" w:rsidR="005D3131" w:rsidRPr="005D3131" w:rsidRDefault="005D3131" w:rsidP="008D797D">
            <w:pPr>
              <w:spacing w:line="259" w:lineRule="auto"/>
              <w:ind w:left="4"/>
              <w:rPr>
                <w:sz w:val="22"/>
                <w:szCs w:val="22"/>
              </w:rPr>
            </w:pPr>
            <w:r w:rsidRPr="005D3131">
              <w:rPr>
                <w:sz w:val="22"/>
                <w:szCs w:val="22"/>
              </w:rPr>
              <w:t xml:space="preserve">IMPLEMENTATION </w:t>
            </w:r>
          </w:p>
          <w:p w14:paraId="134D558C" w14:textId="77777777" w:rsidR="005D3131" w:rsidRPr="005D3131" w:rsidRDefault="005D3131" w:rsidP="008D797D">
            <w:pPr>
              <w:spacing w:line="259" w:lineRule="auto"/>
              <w:ind w:left="4"/>
              <w:rPr>
                <w:sz w:val="22"/>
                <w:szCs w:val="22"/>
              </w:rPr>
            </w:pPr>
            <w:r w:rsidRPr="005D3131">
              <w:rPr>
                <w:sz w:val="22"/>
                <w:szCs w:val="22"/>
              </w:rPr>
              <w:t xml:space="preserve">OF THE CLASSES  </w:t>
            </w:r>
          </w:p>
          <w:p w14:paraId="18D79B7A" w14:textId="77777777" w:rsidR="005D3131" w:rsidRPr="005D3131" w:rsidRDefault="005D3131" w:rsidP="008D797D">
            <w:pPr>
              <w:spacing w:line="259" w:lineRule="auto"/>
              <w:ind w:left="4"/>
              <w:rPr>
                <w:sz w:val="22"/>
                <w:szCs w:val="22"/>
              </w:rPr>
            </w:pPr>
            <w:r w:rsidRPr="005D3131">
              <w:rPr>
                <w:sz w:val="22"/>
                <w:szCs w:val="22"/>
              </w:rPr>
              <w:t xml:space="preserve"> </w:t>
            </w: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7452F7" w14:textId="77777777" w:rsidR="005D3131" w:rsidRPr="005D3131" w:rsidRDefault="005D3131" w:rsidP="008D797D">
            <w:pPr>
              <w:spacing w:line="259" w:lineRule="auto"/>
              <w:rPr>
                <w:sz w:val="22"/>
                <w:szCs w:val="22"/>
              </w:rPr>
            </w:pPr>
            <w:r w:rsidRPr="005D3131">
              <w:rPr>
                <w:sz w:val="22"/>
                <w:szCs w:val="22"/>
              </w:rPr>
              <w:t xml:space="preserve"> </w:t>
            </w:r>
          </w:p>
          <w:p w14:paraId="639F97AF" w14:textId="77777777" w:rsidR="005D3131" w:rsidRPr="005D3131" w:rsidRDefault="005D3131" w:rsidP="008D797D">
            <w:pPr>
              <w:spacing w:line="259" w:lineRule="auto"/>
              <w:rPr>
                <w:sz w:val="22"/>
                <w:szCs w:val="22"/>
              </w:rPr>
            </w:pPr>
            <w:r w:rsidRPr="005D3131">
              <w:rPr>
                <w:sz w:val="22"/>
                <w:szCs w:val="22"/>
              </w:rPr>
              <w:t xml:space="preserve">STEP 1 </w:t>
            </w:r>
          </w:p>
        </w:tc>
        <w:tc>
          <w:tcPr>
            <w:tcW w:w="5322" w:type="dxa"/>
            <w:tcBorders>
              <w:top w:val="single" w:sz="4" w:space="0" w:color="000000"/>
              <w:left w:val="single" w:sz="4" w:space="0" w:color="000000"/>
              <w:bottom w:val="single" w:sz="4" w:space="0" w:color="000000"/>
              <w:right w:val="single" w:sz="4" w:space="0" w:color="000000"/>
            </w:tcBorders>
          </w:tcPr>
          <w:p w14:paraId="7C8AF920" w14:textId="77777777" w:rsidR="005D3131" w:rsidRPr="005D3131" w:rsidRDefault="005D3131" w:rsidP="008D797D">
            <w:pPr>
              <w:spacing w:line="239" w:lineRule="auto"/>
              <w:ind w:left="6" w:right="30"/>
              <w:rPr>
                <w:sz w:val="22"/>
                <w:szCs w:val="22"/>
                <w:lang w:val="en-US"/>
              </w:rPr>
            </w:pPr>
            <w:r w:rsidRPr="005D3131">
              <w:rPr>
                <w:rFonts w:eastAsia="Calibri" w:cs="Calibri"/>
                <w:sz w:val="22"/>
                <w:szCs w:val="22"/>
                <w:lang w:val="en-US"/>
              </w:rPr>
              <w:t xml:space="preserve">The lecturer will explain the process of inscription of intangible elements, paying special attention to the differences in comparison with the tangible heritage explained in previous lessons. The lecturer will define the criteria used for intangible elements and will compare it to the criteria used for tangible elements. </w:t>
            </w:r>
          </w:p>
          <w:p w14:paraId="7A8437AF" w14:textId="77777777" w:rsidR="005D3131" w:rsidRPr="005D3131" w:rsidRDefault="005D3131" w:rsidP="008D797D">
            <w:pPr>
              <w:spacing w:line="259" w:lineRule="auto"/>
              <w:ind w:left="6"/>
              <w:rPr>
                <w:sz w:val="22"/>
                <w:szCs w:val="22"/>
                <w:lang w:val="en-US"/>
              </w:rPr>
            </w:pPr>
            <w:r w:rsidRPr="005D3131">
              <w:rPr>
                <w:rFonts w:eastAsia="Calibri" w:cs="Calibri"/>
                <w:sz w:val="22"/>
                <w:szCs w:val="22"/>
                <w:lang w:val="en-US"/>
              </w:rPr>
              <w:t xml:space="preserve"> </w:t>
            </w:r>
          </w:p>
        </w:tc>
      </w:tr>
      <w:tr w:rsidR="005D3131" w:rsidRPr="005D3131" w14:paraId="56B0EE41" w14:textId="77777777" w:rsidTr="008D797D">
        <w:trPr>
          <w:trHeight w:val="1623"/>
        </w:trPr>
        <w:tc>
          <w:tcPr>
            <w:tcW w:w="0" w:type="auto"/>
            <w:vMerge/>
            <w:tcBorders>
              <w:top w:val="nil"/>
              <w:left w:val="single" w:sz="4" w:space="0" w:color="000000"/>
              <w:bottom w:val="nil"/>
              <w:right w:val="single" w:sz="4" w:space="0" w:color="000000"/>
            </w:tcBorders>
          </w:tcPr>
          <w:p w14:paraId="2028609D" w14:textId="77777777" w:rsidR="005D3131" w:rsidRPr="005D3131" w:rsidRDefault="005D3131" w:rsidP="008D797D">
            <w:pPr>
              <w:spacing w:after="160" w:line="259" w:lineRule="auto"/>
              <w:rPr>
                <w:sz w:val="22"/>
                <w:szCs w:val="22"/>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0F30C4" w14:textId="77777777" w:rsidR="005D3131" w:rsidRPr="005D3131" w:rsidRDefault="005D3131" w:rsidP="008D797D">
            <w:pPr>
              <w:spacing w:line="259" w:lineRule="auto"/>
              <w:rPr>
                <w:sz w:val="22"/>
                <w:szCs w:val="22"/>
              </w:rPr>
            </w:pPr>
            <w:r w:rsidRPr="005D3131">
              <w:rPr>
                <w:sz w:val="22"/>
                <w:szCs w:val="22"/>
              </w:rPr>
              <w:t xml:space="preserve">STEP 2 </w:t>
            </w:r>
          </w:p>
        </w:tc>
        <w:tc>
          <w:tcPr>
            <w:tcW w:w="5322" w:type="dxa"/>
            <w:tcBorders>
              <w:top w:val="single" w:sz="4" w:space="0" w:color="000000"/>
              <w:left w:val="single" w:sz="4" w:space="0" w:color="000000"/>
              <w:bottom w:val="single" w:sz="4" w:space="0" w:color="000000"/>
              <w:right w:val="single" w:sz="4" w:space="0" w:color="000000"/>
            </w:tcBorders>
          </w:tcPr>
          <w:p w14:paraId="09CE9EDB" w14:textId="77777777" w:rsidR="005D3131" w:rsidRPr="005D3131" w:rsidRDefault="005D3131" w:rsidP="008D797D">
            <w:pPr>
              <w:spacing w:line="259" w:lineRule="auto"/>
              <w:ind w:left="6" w:right="53"/>
              <w:rPr>
                <w:sz w:val="22"/>
                <w:szCs w:val="22"/>
                <w:lang w:val="en-US"/>
              </w:rPr>
            </w:pPr>
            <w:r w:rsidRPr="005D3131">
              <w:rPr>
                <w:rFonts w:eastAsia="Calibri" w:cs="Calibri"/>
                <w:sz w:val="22"/>
                <w:szCs w:val="22"/>
                <w:lang w:val="en-US"/>
              </w:rPr>
              <w:t xml:space="preserve">The lecturer will explain that the process of safeguarding intangible Heritage is complex and that requires the participation of multiple stakeholders. Students will be given Work Card 23 and will be requested to fill it up with all the stakeholders that are mentioned during the session. </w:t>
            </w:r>
          </w:p>
        </w:tc>
      </w:tr>
      <w:tr w:rsidR="005D3131" w:rsidRPr="005D3131" w14:paraId="6FF8FCE9" w14:textId="77777777" w:rsidTr="008D797D">
        <w:trPr>
          <w:trHeight w:val="1889"/>
        </w:trPr>
        <w:tc>
          <w:tcPr>
            <w:tcW w:w="0" w:type="auto"/>
            <w:vMerge/>
            <w:tcBorders>
              <w:top w:val="nil"/>
              <w:left w:val="single" w:sz="4" w:space="0" w:color="000000"/>
              <w:bottom w:val="nil"/>
              <w:right w:val="single" w:sz="4" w:space="0" w:color="000000"/>
            </w:tcBorders>
          </w:tcPr>
          <w:p w14:paraId="5CB12461" w14:textId="77777777" w:rsidR="005D3131" w:rsidRPr="005D3131" w:rsidRDefault="005D3131" w:rsidP="008D797D">
            <w:pPr>
              <w:spacing w:after="160" w:line="259" w:lineRule="auto"/>
              <w:rPr>
                <w:sz w:val="22"/>
                <w:szCs w:val="22"/>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CD853E" w14:textId="77777777" w:rsidR="005D3131" w:rsidRPr="005D3131" w:rsidRDefault="005D3131" w:rsidP="008D797D">
            <w:pPr>
              <w:spacing w:line="259" w:lineRule="auto"/>
              <w:rPr>
                <w:sz w:val="22"/>
                <w:szCs w:val="22"/>
              </w:rPr>
            </w:pPr>
            <w:r w:rsidRPr="005D3131">
              <w:rPr>
                <w:sz w:val="22"/>
                <w:szCs w:val="22"/>
              </w:rPr>
              <w:t xml:space="preserve">STEP 3 </w:t>
            </w:r>
          </w:p>
        </w:tc>
        <w:tc>
          <w:tcPr>
            <w:tcW w:w="5322" w:type="dxa"/>
            <w:tcBorders>
              <w:top w:val="single" w:sz="4" w:space="0" w:color="000000"/>
              <w:left w:val="single" w:sz="4" w:space="0" w:color="000000"/>
              <w:bottom w:val="single" w:sz="4" w:space="0" w:color="000000"/>
              <w:right w:val="single" w:sz="4" w:space="0" w:color="000000"/>
            </w:tcBorders>
          </w:tcPr>
          <w:p w14:paraId="717D537E" w14:textId="77777777" w:rsidR="005D3131" w:rsidRPr="005D3131" w:rsidRDefault="005D3131" w:rsidP="008D797D">
            <w:pPr>
              <w:spacing w:line="259" w:lineRule="auto"/>
              <w:ind w:left="6" w:right="49"/>
              <w:rPr>
                <w:sz w:val="22"/>
                <w:szCs w:val="22"/>
                <w:lang w:val="en-US"/>
              </w:rPr>
            </w:pPr>
            <w:r w:rsidRPr="005D3131">
              <w:rPr>
                <w:rFonts w:eastAsia="Calibri" w:cs="Calibri"/>
                <w:sz w:val="22"/>
                <w:szCs w:val="22"/>
                <w:lang w:val="en-US"/>
              </w:rPr>
              <w:t xml:space="preserve">The lecturer will instruct the students to look for the proposed calendar for new admissions. The students will be asked to distinguish between the urgent safeguarding list, the representative list, and good safeguarding practices. If possible, students can work in groups with different materials. At the end of the activities, the groups will share their findings. </w:t>
            </w:r>
          </w:p>
        </w:tc>
      </w:tr>
      <w:tr w:rsidR="005D3131" w:rsidRPr="005D3131" w14:paraId="1338D0B1" w14:textId="77777777" w:rsidTr="008D797D">
        <w:trPr>
          <w:trHeight w:val="1619"/>
        </w:trPr>
        <w:tc>
          <w:tcPr>
            <w:tcW w:w="0" w:type="auto"/>
            <w:vMerge/>
            <w:tcBorders>
              <w:top w:val="nil"/>
              <w:left w:val="single" w:sz="4" w:space="0" w:color="000000"/>
              <w:bottom w:val="single" w:sz="4" w:space="0" w:color="000000"/>
              <w:right w:val="single" w:sz="4" w:space="0" w:color="000000"/>
            </w:tcBorders>
          </w:tcPr>
          <w:p w14:paraId="3E0B6577" w14:textId="77777777" w:rsidR="005D3131" w:rsidRPr="005D3131" w:rsidRDefault="005D3131" w:rsidP="008D797D">
            <w:pPr>
              <w:spacing w:after="160" w:line="259" w:lineRule="auto"/>
              <w:rPr>
                <w:sz w:val="22"/>
                <w:szCs w:val="22"/>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405295" w14:textId="77777777" w:rsidR="005D3131" w:rsidRPr="005D3131" w:rsidRDefault="005D3131" w:rsidP="008D797D">
            <w:pPr>
              <w:spacing w:line="259" w:lineRule="auto"/>
              <w:rPr>
                <w:sz w:val="22"/>
                <w:szCs w:val="22"/>
              </w:rPr>
            </w:pPr>
            <w:r w:rsidRPr="005D3131">
              <w:rPr>
                <w:sz w:val="22"/>
                <w:szCs w:val="22"/>
              </w:rPr>
              <w:t xml:space="preserve">STEP 4 </w:t>
            </w:r>
          </w:p>
        </w:tc>
        <w:tc>
          <w:tcPr>
            <w:tcW w:w="5322" w:type="dxa"/>
            <w:tcBorders>
              <w:top w:val="single" w:sz="4" w:space="0" w:color="000000"/>
              <w:left w:val="single" w:sz="4" w:space="0" w:color="000000"/>
              <w:bottom w:val="single" w:sz="4" w:space="0" w:color="000000"/>
              <w:right w:val="single" w:sz="4" w:space="0" w:color="000000"/>
            </w:tcBorders>
          </w:tcPr>
          <w:p w14:paraId="7CACFB7C" w14:textId="77777777" w:rsidR="005D3131" w:rsidRPr="005D3131" w:rsidRDefault="005D3131" w:rsidP="008D797D">
            <w:pPr>
              <w:spacing w:line="259" w:lineRule="auto"/>
              <w:ind w:left="6" w:right="49"/>
              <w:rPr>
                <w:sz w:val="22"/>
                <w:szCs w:val="22"/>
                <w:lang w:val="en-US"/>
              </w:rPr>
            </w:pPr>
            <w:r w:rsidRPr="005D3131">
              <w:rPr>
                <w:rFonts w:eastAsia="Calibri" w:cs="Calibri"/>
                <w:sz w:val="22"/>
                <w:szCs w:val="22"/>
                <w:lang w:val="en-US"/>
              </w:rPr>
              <w:t xml:space="preserve">The lecturer will explain the process of selection and application, especially pointing out not only the committees and governmental bodies involved, but also the role of the national communities. In the end of the explanation, it is important to emphasize the importance of multinational proposals and global strategies. </w:t>
            </w:r>
          </w:p>
        </w:tc>
      </w:tr>
      <w:tr w:rsidR="005D3131" w:rsidRPr="005D3131" w14:paraId="7CFFA4CA" w14:textId="77777777" w:rsidTr="008D797D">
        <w:trPr>
          <w:trHeight w:val="1084"/>
        </w:trPr>
        <w:tc>
          <w:tcPr>
            <w:tcW w:w="0" w:type="auto"/>
            <w:vMerge/>
            <w:tcBorders>
              <w:top w:val="nil"/>
              <w:left w:val="single" w:sz="4" w:space="0" w:color="000000"/>
              <w:bottom w:val="single" w:sz="4" w:space="0" w:color="000000"/>
              <w:right w:val="single" w:sz="4" w:space="0" w:color="000000"/>
            </w:tcBorders>
          </w:tcPr>
          <w:p w14:paraId="7578DE17" w14:textId="77777777" w:rsidR="005D3131" w:rsidRPr="005D3131" w:rsidRDefault="005D3131" w:rsidP="008D797D">
            <w:pPr>
              <w:spacing w:after="160" w:line="259" w:lineRule="auto"/>
              <w:rPr>
                <w:sz w:val="22"/>
                <w:szCs w:val="22"/>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ED0F0B" w14:textId="77777777" w:rsidR="005D3131" w:rsidRPr="005D3131" w:rsidRDefault="005D3131" w:rsidP="008D797D">
            <w:pPr>
              <w:spacing w:line="259" w:lineRule="auto"/>
              <w:rPr>
                <w:sz w:val="22"/>
                <w:szCs w:val="22"/>
              </w:rPr>
            </w:pPr>
            <w:r w:rsidRPr="005D3131">
              <w:rPr>
                <w:sz w:val="22"/>
                <w:szCs w:val="22"/>
              </w:rPr>
              <w:t xml:space="preserve">STEP 5 </w:t>
            </w:r>
          </w:p>
        </w:tc>
        <w:tc>
          <w:tcPr>
            <w:tcW w:w="5322" w:type="dxa"/>
            <w:tcBorders>
              <w:top w:val="single" w:sz="4" w:space="0" w:color="000000"/>
              <w:left w:val="single" w:sz="4" w:space="0" w:color="000000"/>
              <w:bottom w:val="single" w:sz="4" w:space="0" w:color="000000"/>
              <w:right w:val="single" w:sz="4" w:space="0" w:color="000000"/>
            </w:tcBorders>
          </w:tcPr>
          <w:p w14:paraId="7966E80B" w14:textId="77777777" w:rsidR="005D3131" w:rsidRPr="005D3131" w:rsidRDefault="005D3131" w:rsidP="008D797D">
            <w:pPr>
              <w:spacing w:line="240" w:lineRule="auto"/>
              <w:ind w:left="6"/>
              <w:rPr>
                <w:sz w:val="22"/>
                <w:szCs w:val="22"/>
              </w:rPr>
            </w:pPr>
            <w:r w:rsidRPr="005D3131">
              <w:rPr>
                <w:rFonts w:eastAsia="Calibri" w:cs="Calibri"/>
                <w:sz w:val="22"/>
                <w:szCs w:val="22"/>
                <w:lang w:val="en-US"/>
              </w:rPr>
              <w:t xml:space="preserve">Students will participate in a role play where they will take the role of a stakeholder involved in the application of a new intangible heritage element. </w:t>
            </w:r>
            <w:r w:rsidRPr="005D3131">
              <w:rPr>
                <w:rFonts w:eastAsia="Calibri" w:cs="Calibri"/>
                <w:sz w:val="22"/>
                <w:szCs w:val="22"/>
              </w:rPr>
              <w:t xml:space="preserve">See Work card 24. </w:t>
            </w:r>
          </w:p>
          <w:p w14:paraId="7BE0E009" w14:textId="77777777" w:rsidR="005D3131" w:rsidRPr="005D3131" w:rsidRDefault="005D3131" w:rsidP="008D797D">
            <w:pPr>
              <w:spacing w:line="259" w:lineRule="auto"/>
              <w:ind w:left="6"/>
              <w:rPr>
                <w:sz w:val="22"/>
                <w:szCs w:val="22"/>
              </w:rPr>
            </w:pPr>
            <w:r w:rsidRPr="005D3131">
              <w:rPr>
                <w:rFonts w:eastAsia="Calibri" w:cs="Calibri"/>
                <w:sz w:val="22"/>
                <w:szCs w:val="22"/>
              </w:rPr>
              <w:t xml:space="preserve"> </w:t>
            </w:r>
          </w:p>
        </w:tc>
      </w:tr>
    </w:tbl>
    <w:p w14:paraId="2AAF92DF" w14:textId="77777777" w:rsidR="000A4CC6" w:rsidRDefault="000A4CC6" w:rsidP="000A4CC6">
      <w:pPr>
        <w:jc w:val="left"/>
        <w:rPr>
          <w:b/>
          <w:bCs/>
          <w:lang w:val="en-US"/>
        </w:rPr>
      </w:pPr>
    </w:p>
    <w:p w14:paraId="25B87B7F" w14:textId="77777777" w:rsidR="000A4CC6" w:rsidRDefault="000A4CC6" w:rsidP="000A4CC6">
      <w:pPr>
        <w:jc w:val="left"/>
        <w:rPr>
          <w:b/>
          <w:bCs/>
          <w:lang w:val="en-US"/>
        </w:rPr>
      </w:pPr>
    </w:p>
    <w:p w14:paraId="6FCF709B" w14:textId="5BCA735C" w:rsidR="000A4CC6" w:rsidRDefault="000A4CC6" w:rsidP="000A4CC6">
      <w:pPr>
        <w:jc w:val="left"/>
        <w:rPr>
          <w:b/>
          <w:bCs/>
          <w:lang w:val="en-US"/>
        </w:rPr>
      </w:pPr>
      <w:r w:rsidRPr="000A4CC6">
        <w:rPr>
          <w:b/>
          <w:bCs/>
          <w:lang w:val="en-US"/>
        </w:rPr>
        <w:t>ADDITIONAL MATERIAL 1 WORK CARD</w:t>
      </w:r>
      <w:r>
        <w:rPr>
          <w:b/>
          <w:bCs/>
          <w:lang w:val="en-US"/>
        </w:rPr>
        <w:t xml:space="preserve"> (</w:t>
      </w:r>
      <w:r w:rsidR="005D3131">
        <w:rPr>
          <w:b/>
          <w:bCs/>
          <w:lang w:val="en-US"/>
        </w:rPr>
        <w:t>European Multilateral Proposal</w:t>
      </w:r>
      <w:r>
        <w:rPr>
          <w:b/>
          <w:bCs/>
          <w:lang w:val="en-US"/>
        </w:rPr>
        <w:t>)</w:t>
      </w:r>
    </w:p>
    <w:p w14:paraId="53605423" w14:textId="77777777" w:rsidR="000A4CC6" w:rsidRDefault="000A4CC6" w:rsidP="000A4CC6">
      <w:pPr>
        <w:jc w:val="left"/>
        <w:rPr>
          <w:b/>
          <w:bCs/>
          <w:lang w:val="en-US"/>
        </w:rPr>
      </w:pPr>
    </w:p>
    <w:p w14:paraId="606C4AF2" w14:textId="77777777" w:rsidR="000A4CC6" w:rsidRDefault="000A4CC6" w:rsidP="000A4CC6">
      <w:pPr>
        <w:jc w:val="left"/>
        <w:rPr>
          <w:b/>
          <w:bCs/>
          <w:lang w:val="en-US"/>
        </w:rPr>
      </w:pPr>
    </w:p>
    <w:p w14:paraId="28137174" w14:textId="77777777" w:rsidR="000A4CC6" w:rsidRDefault="000A4CC6" w:rsidP="000A4CC6">
      <w:pPr>
        <w:jc w:val="left"/>
        <w:rPr>
          <w:b/>
          <w:bCs/>
          <w:lang w:val="en-US"/>
        </w:rPr>
      </w:pPr>
    </w:p>
    <w:p w14:paraId="10BDAC96" w14:textId="77777777" w:rsidR="000A4CC6" w:rsidRDefault="000A4CC6" w:rsidP="000A4CC6">
      <w:pPr>
        <w:jc w:val="left"/>
        <w:rPr>
          <w:b/>
          <w:bCs/>
          <w:lang w:val="en-US"/>
        </w:rPr>
      </w:pPr>
    </w:p>
    <w:p w14:paraId="30C31E70" w14:textId="77777777" w:rsidR="000A4CC6" w:rsidRDefault="000A4CC6" w:rsidP="000A4CC6">
      <w:pPr>
        <w:jc w:val="left"/>
        <w:rPr>
          <w:b/>
          <w:bCs/>
          <w:lang w:val="en-US"/>
        </w:rPr>
      </w:pPr>
    </w:p>
    <w:p w14:paraId="1399F119" w14:textId="77777777" w:rsidR="000A4CC6" w:rsidRDefault="000A4CC6" w:rsidP="000A4CC6">
      <w:pPr>
        <w:jc w:val="left"/>
        <w:rPr>
          <w:b/>
          <w:bCs/>
          <w:lang w:val="en-US"/>
        </w:rPr>
      </w:pPr>
    </w:p>
    <w:p w14:paraId="3AB623EA" w14:textId="77777777" w:rsidR="000A4CC6" w:rsidRDefault="000A4CC6" w:rsidP="000A4CC6">
      <w:pPr>
        <w:jc w:val="left"/>
        <w:rPr>
          <w:b/>
          <w:bCs/>
          <w:lang w:val="en-US"/>
        </w:rPr>
      </w:pPr>
    </w:p>
    <w:p w14:paraId="4685CF5E" w14:textId="77777777" w:rsidR="000A4CC6" w:rsidRDefault="000A4CC6" w:rsidP="000A4CC6">
      <w:pPr>
        <w:jc w:val="left"/>
        <w:rPr>
          <w:b/>
          <w:bCs/>
          <w:lang w:val="en-US"/>
        </w:rPr>
      </w:pPr>
    </w:p>
    <w:p w14:paraId="0AC8B312" w14:textId="77777777" w:rsidR="000A4CC6" w:rsidRDefault="000A4CC6" w:rsidP="000A4CC6">
      <w:pPr>
        <w:jc w:val="left"/>
        <w:rPr>
          <w:b/>
          <w:bCs/>
          <w:lang w:val="en-US"/>
        </w:rPr>
      </w:pPr>
    </w:p>
    <w:p w14:paraId="6C48244F" w14:textId="77777777" w:rsidR="000A4CC6" w:rsidRDefault="000A4CC6" w:rsidP="000A4CC6">
      <w:pPr>
        <w:jc w:val="left"/>
        <w:rPr>
          <w:b/>
          <w:bCs/>
          <w:lang w:val="en-US"/>
        </w:rPr>
      </w:pPr>
    </w:p>
    <w:p w14:paraId="43AD8EA2" w14:textId="77777777" w:rsidR="000A4CC6" w:rsidRDefault="000A4CC6" w:rsidP="000A4CC6">
      <w:pPr>
        <w:jc w:val="left"/>
        <w:rPr>
          <w:b/>
          <w:bCs/>
          <w:lang w:val="en-US"/>
        </w:rPr>
      </w:pPr>
    </w:p>
    <w:p w14:paraId="32D48695" w14:textId="77777777" w:rsidR="000A4CC6" w:rsidRDefault="000A4CC6" w:rsidP="000A4CC6">
      <w:pPr>
        <w:jc w:val="left"/>
        <w:rPr>
          <w:b/>
          <w:bCs/>
          <w:lang w:val="en-US"/>
        </w:rPr>
      </w:pPr>
    </w:p>
    <w:p w14:paraId="2F99D057" w14:textId="77777777" w:rsidR="00793334" w:rsidRDefault="00793334" w:rsidP="000A4CC6">
      <w:pPr>
        <w:jc w:val="left"/>
        <w:rPr>
          <w:b/>
          <w:bCs/>
          <w:lang w:val="en-US"/>
        </w:rPr>
      </w:pPr>
    </w:p>
    <w:p w14:paraId="4789023B" w14:textId="77777777" w:rsidR="007C3629" w:rsidRDefault="007C3629" w:rsidP="000A4CC6">
      <w:pPr>
        <w:jc w:val="left"/>
        <w:rPr>
          <w:b/>
          <w:bCs/>
          <w:lang w:val="en-US"/>
        </w:rPr>
      </w:pPr>
    </w:p>
    <w:p w14:paraId="6CF5C8F5" w14:textId="77777777" w:rsidR="00674400" w:rsidRDefault="00674400">
      <w:pPr>
        <w:pBdr>
          <w:top w:val="none" w:sz="0" w:space="0" w:color="auto"/>
          <w:left w:val="none" w:sz="0" w:space="0" w:color="auto"/>
          <w:bottom w:val="none" w:sz="0" w:space="0" w:color="auto"/>
          <w:right w:val="none" w:sz="0" w:space="0" w:color="auto"/>
          <w:between w:val="none" w:sz="0" w:space="0" w:color="auto"/>
        </w:pBdr>
        <w:spacing w:after="160" w:line="259" w:lineRule="auto"/>
        <w:jc w:val="left"/>
        <w:rPr>
          <w:b/>
          <w:bCs/>
          <w:sz w:val="36"/>
          <w:szCs w:val="36"/>
          <w:lang w:val="en-US"/>
        </w:rPr>
      </w:pPr>
      <w:r>
        <w:rPr>
          <w:b/>
          <w:bCs/>
          <w:sz w:val="36"/>
          <w:szCs w:val="36"/>
          <w:lang w:val="en-US"/>
        </w:rPr>
        <w:br w:type="page"/>
      </w:r>
    </w:p>
    <w:p w14:paraId="5A28DD0C" w14:textId="1DA99AE0" w:rsidR="00711F8E" w:rsidRPr="00711F8E" w:rsidRDefault="00BF4B3D" w:rsidP="00711F8E">
      <w:pPr>
        <w:jc w:val="center"/>
        <w:rPr>
          <w:b/>
          <w:bCs/>
          <w:sz w:val="36"/>
          <w:szCs w:val="36"/>
          <w:lang w:val="en-US"/>
        </w:rPr>
      </w:pPr>
      <w:r w:rsidRPr="00BF4B3D">
        <w:rPr>
          <w:b/>
          <w:bCs/>
          <w:sz w:val="36"/>
          <w:szCs w:val="36"/>
          <w:lang w:val="en-US"/>
        </w:rPr>
        <w:lastRenderedPageBreak/>
        <w:t>WORK CARDS</w:t>
      </w:r>
    </w:p>
    <w:p w14:paraId="6FE92668" w14:textId="03023004" w:rsidR="00BF4B3D" w:rsidRDefault="00BF4B3D" w:rsidP="00BF4B3D">
      <w:pPr>
        <w:jc w:val="center"/>
        <w:rPr>
          <w:b/>
          <w:bCs/>
          <w:lang w:val="en-US"/>
        </w:rPr>
      </w:pPr>
      <w:r>
        <w:rPr>
          <w:b/>
          <w:bCs/>
          <w:lang w:val="en-US"/>
        </w:rPr>
        <w:t>UNESCO WORLD HERITAGE: A TRIP THROUGH MANKIND’S SHARED INHERITANCE</w:t>
      </w:r>
    </w:p>
    <w:p w14:paraId="36CAA319" w14:textId="77777777" w:rsidR="00711F8E" w:rsidRDefault="00711F8E" w:rsidP="00BF4B3D">
      <w:pPr>
        <w:jc w:val="center"/>
        <w:rPr>
          <w:b/>
          <w:bCs/>
          <w:lang w:val="en-US"/>
        </w:rPr>
      </w:pPr>
    </w:p>
    <w:p w14:paraId="4AFD7F92" w14:textId="05F8B524" w:rsidR="00BF4B3D" w:rsidRDefault="00FE4537" w:rsidP="00BF4B3D">
      <w:pPr>
        <w:jc w:val="center"/>
        <w:rPr>
          <w:b/>
          <w:bCs/>
          <w:lang w:val="en-US"/>
        </w:rPr>
      </w:pPr>
      <w:r w:rsidRPr="00FE4537">
        <w:rPr>
          <w:rFonts w:ascii="Calibri" w:eastAsia="Calibri" w:hAnsi="Calibri" w:cs="Calibri"/>
          <w:noProof/>
          <w:kern w:val="2"/>
          <w:szCs w:val="24"/>
          <w:lang w:val="es-ES" w:eastAsia="es-ES" w:bidi="es-ES"/>
          <w14:ligatures w14:val="standardContextual"/>
        </w:rPr>
        <mc:AlternateContent>
          <mc:Choice Requires="wps">
            <w:drawing>
              <wp:anchor distT="0" distB="0" distL="114300" distR="114300" simplePos="0" relativeHeight="251658239" behindDoc="1" locked="0" layoutInCell="1" allowOverlap="1" wp14:anchorId="7D97C284" wp14:editId="1E2EAD0A">
                <wp:simplePos x="0" y="0"/>
                <wp:positionH relativeFrom="column">
                  <wp:posOffset>-4982</wp:posOffset>
                </wp:positionH>
                <wp:positionV relativeFrom="paragraph">
                  <wp:posOffset>75858</wp:posOffset>
                </wp:positionV>
                <wp:extent cx="6096049" cy="539750"/>
                <wp:effectExtent l="0" t="0" r="12700" b="19050"/>
                <wp:wrapNone/>
                <wp:docPr id="280" name="Shape 280"/>
                <wp:cNvGraphicFramePr/>
                <a:graphic xmlns:a="http://schemas.openxmlformats.org/drawingml/2006/main">
                  <a:graphicData uri="http://schemas.microsoft.com/office/word/2010/wordprocessingShape">
                    <wps:wsp>
                      <wps:cNvSpPr/>
                      <wps:spPr>
                        <a:xfrm>
                          <a:off x="0" y="0"/>
                          <a:ext cx="6096049" cy="539750"/>
                        </a:xfrm>
                        <a:custGeom>
                          <a:avLst/>
                          <a:gdLst/>
                          <a:ahLst/>
                          <a:cxnLst/>
                          <a:rect l="0" t="0" r="0" b="0"/>
                          <a:pathLst>
                            <a:path w="5928995" h="539750">
                              <a:moveTo>
                                <a:pt x="0" y="539750"/>
                              </a:moveTo>
                              <a:lnTo>
                                <a:pt x="5928995" y="539750"/>
                              </a:lnTo>
                              <a:lnTo>
                                <a:pt x="5928995" y="0"/>
                              </a:lnTo>
                              <a:lnTo>
                                <a:pt x="0" y="0"/>
                              </a:lnTo>
                              <a:close/>
                            </a:path>
                          </a:pathLst>
                        </a:cu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16200000" scaled="1"/>
                          <a:tileRect/>
                        </a:gradFill>
                        <a:ln w="6350" cap="flat" cmpd="sng" algn="ctr">
                          <a:solidFill>
                            <a:srgbClr val="70AD47"/>
                          </a:solidFill>
                          <a:prstDash val="solid"/>
                          <a:miter lim="127000"/>
                        </a:ln>
                        <a:effectLst/>
                      </wps:spPr>
                      <wps:bodyPr/>
                    </wps:wsp>
                  </a:graphicData>
                </a:graphic>
                <wp14:sizeRelH relativeFrom="margin">
                  <wp14:pctWidth>0</wp14:pctWidth>
                </wp14:sizeRelH>
              </wp:anchor>
            </w:drawing>
          </mc:Choice>
          <mc:Fallback>
            <w:pict>
              <v:shape w14:anchorId="23F54382" id="Shape 280" o:spid="_x0000_s1026" style="position:absolute;margin-left:-.4pt;margin-top:5.95pt;width:480pt;height:4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928995,539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rtJiwIAACgGAAAOAAAAZHJzL2Uyb0RvYy54bWysVEtv2zAMvg/YfxB0X+ykidMESYphQXfZ&#13;&#10;o1g77KzIsi1AlgRRTdJ/P0qKnKwDCizYxaIpivz48bG6O/aK7IUDafSajkclJUJzU0vdrunPp/sP&#13;&#10;t5SAZ7pmymixpi8C6N3m/bvVwS7FxHRG1cIRdKJhebBr2nlvl0UBvBM9g5GxQuNlY1zPPP66tqgd&#13;&#10;O6D3XhWTsqyKg3G1dYYLANRu0yXdRP9NI7j/3jQgPFFrith8/Lr43YVvsVmxZeuY7SQ/wWBXoOiZ&#13;&#10;1Bh0cLVlnpFnJ/9y1UvuDJjGj7jpC9M0kouYA2YzLl9l89gxK2IuSA7YgSb4f275t/2jfXBIw8HC&#13;&#10;ElAMWRwb14cT8ZFjJOtlIEscPeGorMpFVU4XlHC8m90s5rPIZnF+zZ/BfxYmemL7L+AT2XWWWJcl&#13;&#10;ftRZdFiyN4tlmQ/vArwgkgNGX0xuF4sZJd2AJFz3Zi+eTDT05zT+gHo2UfrSdPD4Ordslk8bPV+a&#13;&#10;ZxayRT6TJfZgphKZyndcGRDIDqpCToMQ80TlJZPYrPW9VIo0SuLAaBwrSpzxv6TvYsPgGKZWhBNN&#13;&#10;LRBrsGfKqI6jJT4pR/YMh4JxLrSv4pWX2idtVZXlaTiA+a+mTupxUOcEB0cRbguB6BxqFu2CZrB6&#13;&#10;K9x0ig/SLF4VbhzC/UN6k5tr4mEh2sypkpqwsOPGFa6hEJwAZ0rUgf3Y514q8QObOZU1Vy1QonRo&#13;&#10;2gox4PAwrGGjmEext/gadEsJUy1uU+5dqphRMpY88una3VC8eflxO52HeIgNLs2sA79l0CXW41WC&#13;&#10;1UuPC1fJHoFO5gF4eq108C7iykyzWJw3QpB2pn6JiyLqcR2lsqfVGfbd5T/Klwt+8xsAAP//AwBQ&#13;&#10;SwMEFAAGAAgAAAAhABmM2rDgAAAADAEAAA8AAABkcnMvZG93bnJldi54bWxMj0FPwzAMhe9I/IfI&#13;&#10;k7ixtBNMa9d0mkBw2AGJbdzTxmurNU6VZGvh1+Od4GLZfvLz94rNZHtxRR86RwrSeQICqXamo0bB&#13;&#10;8fD2uAIRoiaje0eo4BsDbMr7u0Lnxo30idd9bASbUMi1gjbGIZcy1C1aHeZuQGLt5LzVkUffSOP1&#13;&#10;yOa2l4skWUqrO+IPrR7wpcX6vL9YBYfxLP3uaZse37920lRu9TH9BKUeZtPrmst2DSLiFP8u4JaB&#13;&#10;+aFksMpdyATRK7jRR16nGQiWs+dsAaLiZpmBLAv5P0T5CwAA//8DAFBLAQItABQABgAIAAAAIQC2&#13;&#10;gziS/gAAAOEBAAATAAAAAAAAAAAAAAAAAAAAAABbQ29udGVudF9UeXBlc10ueG1sUEsBAi0AFAAG&#13;&#10;AAgAAAAhADj9If/WAAAAlAEAAAsAAAAAAAAAAAAAAAAALwEAAF9yZWxzLy5yZWxzUEsBAi0AFAAG&#13;&#10;AAgAAAAhAJBOu0mLAgAAKAYAAA4AAAAAAAAAAAAAAAAALgIAAGRycy9lMm9Eb2MueG1sUEsBAi0A&#13;&#10;FAAGAAgAAAAhABmM2rDgAAAADAEAAA8AAAAAAAAAAAAAAAAA5QQAAGRycy9kb3ducmV2LnhtbFBL&#13;&#10;BQYAAAAABAAEAPMAAADyBQAAAAA=&#13;&#10;" path="m,539750r5928995,l5928995,,,,,539750xe" fillcolor="#a0cc82 [2137]" strokecolor="#70ad47" strokeweight=".5pt">
                <v:fill color2="#deedd3 [761]" rotate="t" angle="180" colors="0 #aeda9a;.5 #cde6c2;1 #e6f2e1" focus="100%" type="gradient"/>
                <v:stroke miterlimit="83231f" joinstyle="miter"/>
                <v:path arrowok="t" textboxrect="0,0,5928995,539750"/>
              </v:shape>
            </w:pict>
          </mc:Fallback>
        </mc:AlternateContent>
      </w:r>
    </w:p>
    <w:p w14:paraId="608EBFFC" w14:textId="79A18EBF" w:rsidR="00BF4B3D" w:rsidRDefault="00BF4B3D" w:rsidP="00BF4B3D">
      <w:pPr>
        <w:jc w:val="center"/>
        <w:rPr>
          <w:b/>
          <w:bCs/>
          <w:lang w:val="en-US"/>
        </w:rPr>
      </w:pPr>
      <w:r w:rsidRPr="00BF4B3D">
        <w:rPr>
          <w:b/>
          <w:bCs/>
          <w:sz w:val="28"/>
          <w:szCs w:val="28"/>
          <w:lang w:val="en-US"/>
        </w:rPr>
        <w:t>WORK CARD 1</w:t>
      </w:r>
      <w:r w:rsidR="005D3131">
        <w:rPr>
          <w:b/>
          <w:bCs/>
          <w:sz w:val="28"/>
          <w:szCs w:val="28"/>
          <w:lang w:val="en-US"/>
        </w:rPr>
        <w:t>2</w:t>
      </w:r>
      <w:r w:rsidRPr="00BF4B3D">
        <w:rPr>
          <w:b/>
          <w:bCs/>
          <w:sz w:val="28"/>
          <w:szCs w:val="28"/>
          <w:lang w:val="en-US"/>
        </w:rPr>
        <w:t>:</w:t>
      </w:r>
      <w:r>
        <w:rPr>
          <w:b/>
          <w:bCs/>
          <w:lang w:val="en-US"/>
        </w:rPr>
        <w:t xml:space="preserve"> </w:t>
      </w:r>
      <w:r w:rsidR="005D3131">
        <w:rPr>
          <w:b/>
          <w:bCs/>
          <w:lang w:val="en-US"/>
        </w:rPr>
        <w:t>European Multilateral Proposal</w:t>
      </w:r>
    </w:p>
    <w:p w14:paraId="12F21136" w14:textId="2051D774" w:rsidR="00BF4B3D" w:rsidRDefault="00BF4B3D" w:rsidP="00BF4B3D">
      <w:pPr>
        <w:jc w:val="center"/>
        <w:rPr>
          <w:b/>
          <w:bCs/>
          <w:lang w:val="en-US"/>
        </w:rPr>
      </w:pPr>
    </w:p>
    <w:p w14:paraId="2E1717DA" w14:textId="77777777" w:rsidR="00FE4537" w:rsidRDefault="00FE4537" w:rsidP="00BF4B3D">
      <w:pPr>
        <w:jc w:val="left"/>
        <w:rPr>
          <w:b/>
          <w:bCs/>
          <w:lang w:val="en-US"/>
        </w:rPr>
      </w:pPr>
    </w:p>
    <w:p w14:paraId="2526340F" w14:textId="3FE577CB" w:rsidR="005D3131" w:rsidRPr="005D3131" w:rsidRDefault="005D3131" w:rsidP="005D3131">
      <w:pPr>
        <w:pStyle w:val="ListParagraph"/>
        <w:numPr>
          <w:ilvl w:val="0"/>
          <w:numId w:val="4"/>
        </w:numPr>
        <w:jc w:val="left"/>
        <w:rPr>
          <w:b/>
          <w:bCs/>
        </w:rPr>
      </w:pPr>
      <w:r>
        <w:rPr>
          <w:b/>
          <w:bCs/>
          <w:lang w:val="en-US"/>
        </w:rPr>
        <w:t>Consider what type of Heritage is common or shared by different European countries.</w:t>
      </w:r>
    </w:p>
    <w:p w14:paraId="41AB51A7" w14:textId="18B66C7D" w:rsidR="005D3131" w:rsidRDefault="005D3131" w:rsidP="005D3131">
      <w:pPr>
        <w:jc w:val="left"/>
        <w:rPr>
          <w:b/>
          <w:bCs/>
        </w:rPr>
      </w:pPr>
      <w:r>
        <w:rPr>
          <w:noProof/>
        </w:rPr>
        <mc:AlternateContent>
          <mc:Choice Requires="wps">
            <w:drawing>
              <wp:anchor distT="0" distB="0" distL="114300" distR="114300" simplePos="0" relativeHeight="251661312" behindDoc="0" locked="0" layoutInCell="1" allowOverlap="1" wp14:anchorId="20E70168" wp14:editId="49AC5612">
                <wp:simplePos x="0" y="0"/>
                <wp:positionH relativeFrom="column">
                  <wp:posOffset>436356</wp:posOffset>
                </wp:positionH>
                <wp:positionV relativeFrom="paragraph">
                  <wp:posOffset>44711</wp:posOffset>
                </wp:positionV>
                <wp:extent cx="5656729" cy="809625"/>
                <wp:effectExtent l="0" t="0" r="7620" b="15875"/>
                <wp:wrapNone/>
                <wp:docPr id="299" name="Shape 299"/>
                <wp:cNvGraphicFramePr/>
                <a:graphic xmlns:a="http://schemas.openxmlformats.org/drawingml/2006/main">
                  <a:graphicData uri="http://schemas.microsoft.com/office/word/2010/wordprocessingShape">
                    <wps:wsp>
                      <wps:cNvSpPr/>
                      <wps:spPr>
                        <a:xfrm>
                          <a:off x="0" y="0"/>
                          <a:ext cx="5656729" cy="809625"/>
                        </a:xfrm>
                        <a:custGeom>
                          <a:avLst/>
                          <a:gdLst/>
                          <a:ahLst/>
                          <a:cxnLst/>
                          <a:rect l="0" t="0" r="0" b="0"/>
                          <a:pathLst>
                            <a:path w="4676775" h="809625">
                              <a:moveTo>
                                <a:pt x="0" y="134874"/>
                              </a:moveTo>
                              <a:cubicBezTo>
                                <a:pt x="0" y="60325"/>
                                <a:pt x="60452" y="0"/>
                                <a:pt x="135001" y="0"/>
                              </a:cubicBezTo>
                              <a:lnTo>
                                <a:pt x="4541774" y="0"/>
                              </a:lnTo>
                              <a:cubicBezTo>
                                <a:pt x="4616323" y="0"/>
                                <a:pt x="4676775" y="60325"/>
                                <a:pt x="4676775" y="134874"/>
                              </a:cubicBezTo>
                              <a:lnTo>
                                <a:pt x="4676775" y="674624"/>
                              </a:lnTo>
                              <a:cubicBezTo>
                                <a:pt x="4676775" y="749173"/>
                                <a:pt x="4616323" y="809625"/>
                                <a:pt x="4541774" y="809625"/>
                              </a:cubicBezTo>
                              <a:lnTo>
                                <a:pt x="135001" y="809625"/>
                              </a:lnTo>
                              <a:cubicBezTo>
                                <a:pt x="60452" y="809625"/>
                                <a:pt x="0" y="749173"/>
                                <a:pt x="0" y="674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5774AD36" id="Shape 299" o:spid="_x0000_s1026" style="position:absolute;margin-left:34.35pt;margin-top:3.5pt;width:445.4pt;height:6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4676775,809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6EGngIAAK0GAAAOAAAAZHJzL2Uyb0RvYy54bWysVduO0zAQfUfiHyy/s7k0l91q2xWwghcE&#13;&#10;iF0+wHWcJpJjR7a3F76e8eTiZiuBhOhD6ng8x+ecjMf3D6dOkoMwttVqQ5ObmBKhuK5atd/Qn8+f&#13;&#10;3t1SYh1TFZNaiQ09C0sftm/f3B/7tUh1o2UlDAEQZdfHfkMb5/p1FFneiI7ZG90LBcFam445eDX7&#13;&#10;qDLsCOidjNI4LqKjNlVvNBfWwuzjEKRbxK9rwd23urbCEbmhwM3h0+Bz55/R9p6t94b1TctHGuwf&#13;&#10;WHSsVbDpDPXIHCMvpr2C6lputNW1u+G6i3Rdt1ygBlCTxK/UPDWsF6gFzLH9bJP9f7D86+Gp/27A&#13;&#10;hmNv1xaGXsWpNp3/B37khGadZ7PEyREOk3mRF2V6RwmH2G18V6S5dzMK2fzFus9CIxI7fLFuMLua&#13;&#10;RqyZRvykpqGBT/bHj9Uz5/M8PT8kxw3NirIoy5ySZmbiw50+iGeNC12Qkayy2zIbqYYl/GXX8g/i&#13;&#10;13VCEa8GabAh4hRxlqeUBEuG6WSVx3ES5sGJJahUl+BZniUlEJlxYP20Ypk3wGdFUqzSVVg/0ZnV&#13;&#10;A6ErrpfBhfLlFtPG01ajnx6xzIp0smtatky+Tiqzu6RcDYdrigb2oVhmCRdehOhfDLzwe5HzJ5Lh&#13;&#10;04WUiQS0B9B7TX2YX/iw1M+ltmIofV+ReAbmKkUR4RxI5Qs2ScsYYDmDjldL5rB1dK2DVijbboxj&#13;&#10;c8KiAMRwOnHkzlL4wpbqh6hJW8F5TBDEmv3uozTkwKDhlfH7x6wcSx2X+py6lXLOiq+zYvzhPJN9&#13;&#10;wwasic24AYockTyowF77GpaPbIaGCzcCiJ7aLiibk5CWVm7OV3BZIO8LtX6409UZuxUaAj0ReYz9&#13;&#10;2zfdy3e0Ldwy298AAAD//wMAUEsDBBQABgAIAAAAIQDcYA6z5AAAAA0BAAAPAAAAZHJzL2Rvd25y&#13;&#10;ZXYueG1sTI9BS8NAEIXvgv9hGcGb3WhN2qbZFGtQKIJi9eBxm4xJMDsbsttk9dd3POllYHhv3rwv&#13;&#10;2wTTiREH11pScD2LQCCVtmqpVvD+9nC1BOG8pkp3llDBNzrY5OdnmU4rO9ErjntfCw4hl2oFjfd9&#13;&#10;KqUrGzTazWyPxNqnHYz2vA61rAY9cbjp5E0UJdLolvhDo3u8b7D82h+NAgy7vogeP4r5z7idnp6T&#13;&#10;cbcNL0pdXoRizeNuDcJj8H8X8MvA/SHnYgd7pMqJTkGyXLBTwYKxWF7FqxjEgX3z2xhknsn/FPkJ&#13;&#10;AAD//wMAUEsBAi0AFAAGAAgAAAAhALaDOJL+AAAA4QEAABMAAAAAAAAAAAAAAAAAAAAAAFtDb250&#13;&#10;ZW50X1R5cGVzXS54bWxQSwECLQAUAAYACAAAACEAOP0h/9YAAACUAQAACwAAAAAAAAAAAAAAAAAv&#13;&#10;AQAAX3JlbHMvLnJlbHNQSwECLQAUAAYACAAAACEAopOhBp4CAACtBgAADgAAAAAAAAAAAAAAAAAu&#13;&#10;AgAAZHJzL2Uyb0RvYy54bWxQSwECLQAUAAYACAAAACEA3GAOs+QAAAANAQAADwAAAAAAAAAAAAAA&#13;&#10;AAD4BAAAZHJzL2Rvd25yZXYueG1sUEsFBgAAAAAEAAQA8wAAAAkGAAAAAA==&#13;&#10;" path="m,134874c,60325,60452,,135001,l4541774,v74549,,135001,60325,135001,134874l4676775,674624v,74549,-60452,135001,-135001,135001l135001,809625c60452,809625,,749173,,674624l,134874xe" filled="f" strokecolor="#70ad47" strokeweight="1pt">
                <v:stroke miterlimit="83231f" joinstyle="miter"/>
                <v:path arrowok="t" textboxrect="0,0,4676775,809625"/>
              </v:shape>
            </w:pict>
          </mc:Fallback>
        </mc:AlternateContent>
      </w:r>
    </w:p>
    <w:p w14:paraId="501BD5AF" w14:textId="5A539961" w:rsidR="005D3131" w:rsidRDefault="005D3131" w:rsidP="005D3131">
      <w:pPr>
        <w:jc w:val="left"/>
        <w:rPr>
          <w:b/>
          <w:bCs/>
        </w:rPr>
      </w:pPr>
    </w:p>
    <w:p w14:paraId="2158C266" w14:textId="77777777" w:rsidR="005D3131" w:rsidRDefault="005D3131" w:rsidP="005D3131">
      <w:pPr>
        <w:jc w:val="left"/>
        <w:rPr>
          <w:b/>
          <w:bCs/>
        </w:rPr>
      </w:pPr>
    </w:p>
    <w:p w14:paraId="125891A8" w14:textId="12D665B3" w:rsidR="005D3131" w:rsidRDefault="005D3131" w:rsidP="005D3131">
      <w:pPr>
        <w:jc w:val="left"/>
        <w:rPr>
          <w:b/>
          <w:bCs/>
        </w:rPr>
      </w:pPr>
    </w:p>
    <w:p w14:paraId="100FED88" w14:textId="77777777" w:rsidR="005D3131" w:rsidRPr="005D3131" w:rsidRDefault="005D3131" w:rsidP="005D3131">
      <w:pPr>
        <w:jc w:val="left"/>
        <w:rPr>
          <w:b/>
          <w:bCs/>
        </w:rPr>
      </w:pPr>
    </w:p>
    <w:p w14:paraId="79ECB2E5" w14:textId="3EEAA283" w:rsidR="005D3131" w:rsidRPr="005D3131" w:rsidRDefault="005D3131" w:rsidP="005D3131">
      <w:pPr>
        <w:pStyle w:val="ListParagraph"/>
        <w:numPr>
          <w:ilvl w:val="0"/>
          <w:numId w:val="4"/>
        </w:numPr>
        <w:jc w:val="left"/>
        <w:rPr>
          <w:b/>
          <w:bCs/>
        </w:rPr>
      </w:pPr>
      <w:r>
        <w:rPr>
          <w:b/>
          <w:bCs/>
          <w:lang w:val="en-US"/>
        </w:rPr>
        <w:t>Think about a proposal for the List that could be presented as multilateral Proposal</w:t>
      </w:r>
    </w:p>
    <w:tbl>
      <w:tblPr>
        <w:tblStyle w:val="TableGrid0"/>
        <w:tblW w:w="0" w:type="auto"/>
        <w:tblLook w:val="04A0" w:firstRow="1" w:lastRow="0" w:firstColumn="1" w:lastColumn="0" w:noHBand="0" w:noVBand="1"/>
      </w:tblPr>
      <w:tblGrid>
        <w:gridCol w:w="3209"/>
        <w:gridCol w:w="3209"/>
        <w:gridCol w:w="3210"/>
      </w:tblGrid>
      <w:tr w:rsidR="005D3131" w14:paraId="3DDC7163" w14:textId="77777777" w:rsidTr="005D3131">
        <w:tc>
          <w:tcPr>
            <w:tcW w:w="9628" w:type="dxa"/>
            <w:gridSpan w:val="3"/>
            <w:shd w:val="clear" w:color="auto" w:fill="A8D08D" w:themeFill="accent6" w:themeFillTint="99"/>
          </w:tcPr>
          <w:p w14:paraId="2C185E0A" w14:textId="43656DB7" w:rsidR="005D3131" w:rsidRDefault="005D3131" w:rsidP="005D3131">
            <w:pPr>
              <w:pBdr>
                <w:top w:val="none" w:sz="0" w:space="0" w:color="auto"/>
                <w:left w:val="none" w:sz="0" w:space="0" w:color="auto"/>
                <w:bottom w:val="none" w:sz="0" w:space="0" w:color="auto"/>
                <w:right w:val="none" w:sz="0" w:space="0" w:color="auto"/>
                <w:between w:val="none" w:sz="0" w:space="0" w:color="auto"/>
              </w:pBdr>
              <w:jc w:val="center"/>
              <w:rPr>
                <w:b/>
                <w:bCs/>
              </w:rPr>
            </w:pPr>
            <w:r>
              <w:rPr>
                <w:b/>
                <w:bCs/>
              </w:rPr>
              <w:t>Type of site</w:t>
            </w:r>
          </w:p>
        </w:tc>
      </w:tr>
      <w:tr w:rsidR="005D3131" w14:paraId="7E23E61C" w14:textId="77777777" w:rsidTr="00E025C2">
        <w:tc>
          <w:tcPr>
            <w:tcW w:w="9628" w:type="dxa"/>
            <w:gridSpan w:val="3"/>
          </w:tcPr>
          <w:p w14:paraId="028095C2"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center"/>
              <w:rPr>
                <w:b/>
                <w:bCs/>
              </w:rPr>
            </w:pPr>
          </w:p>
          <w:p w14:paraId="1FC25AD8"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center"/>
              <w:rPr>
                <w:b/>
                <w:bCs/>
              </w:rPr>
            </w:pPr>
          </w:p>
        </w:tc>
      </w:tr>
      <w:tr w:rsidR="005D3131" w14:paraId="51AA1950" w14:textId="77777777" w:rsidTr="005D3131">
        <w:tc>
          <w:tcPr>
            <w:tcW w:w="9628" w:type="dxa"/>
            <w:gridSpan w:val="3"/>
            <w:shd w:val="clear" w:color="auto" w:fill="A8D08D" w:themeFill="accent6" w:themeFillTint="99"/>
          </w:tcPr>
          <w:p w14:paraId="765FBB87" w14:textId="704D36A8" w:rsidR="005D3131" w:rsidRDefault="005D3131" w:rsidP="005D3131">
            <w:pPr>
              <w:pBdr>
                <w:top w:val="none" w:sz="0" w:space="0" w:color="auto"/>
                <w:left w:val="none" w:sz="0" w:space="0" w:color="auto"/>
                <w:bottom w:val="none" w:sz="0" w:space="0" w:color="auto"/>
                <w:right w:val="none" w:sz="0" w:space="0" w:color="auto"/>
                <w:between w:val="none" w:sz="0" w:space="0" w:color="auto"/>
              </w:pBdr>
              <w:jc w:val="center"/>
              <w:rPr>
                <w:b/>
                <w:bCs/>
              </w:rPr>
            </w:pPr>
            <w:r>
              <w:rPr>
                <w:b/>
                <w:bCs/>
              </w:rPr>
              <w:t>Criteria Applied</w:t>
            </w:r>
          </w:p>
        </w:tc>
      </w:tr>
      <w:tr w:rsidR="005D3131" w14:paraId="3BEE5404" w14:textId="77777777" w:rsidTr="0051479D">
        <w:tc>
          <w:tcPr>
            <w:tcW w:w="9628" w:type="dxa"/>
            <w:gridSpan w:val="3"/>
          </w:tcPr>
          <w:p w14:paraId="3A44AAD4"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center"/>
              <w:rPr>
                <w:b/>
                <w:bCs/>
              </w:rPr>
            </w:pPr>
          </w:p>
          <w:p w14:paraId="2A55E2E6"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center"/>
              <w:rPr>
                <w:b/>
                <w:bCs/>
              </w:rPr>
            </w:pPr>
          </w:p>
        </w:tc>
      </w:tr>
      <w:tr w:rsidR="005D3131" w14:paraId="7E492406" w14:textId="77777777" w:rsidTr="005D3131">
        <w:tc>
          <w:tcPr>
            <w:tcW w:w="3209" w:type="dxa"/>
            <w:shd w:val="clear" w:color="auto" w:fill="A8D08D" w:themeFill="accent6" w:themeFillTint="99"/>
          </w:tcPr>
          <w:p w14:paraId="4119FBB7" w14:textId="5E578E5E" w:rsidR="005D3131" w:rsidRDefault="005D3131" w:rsidP="005D3131">
            <w:pPr>
              <w:pBdr>
                <w:top w:val="none" w:sz="0" w:space="0" w:color="auto"/>
                <w:left w:val="none" w:sz="0" w:space="0" w:color="auto"/>
                <w:bottom w:val="none" w:sz="0" w:space="0" w:color="auto"/>
                <w:right w:val="none" w:sz="0" w:space="0" w:color="auto"/>
                <w:between w:val="none" w:sz="0" w:space="0" w:color="auto"/>
              </w:pBdr>
              <w:jc w:val="center"/>
              <w:rPr>
                <w:b/>
                <w:bCs/>
              </w:rPr>
            </w:pPr>
            <w:r>
              <w:rPr>
                <w:b/>
                <w:bCs/>
              </w:rPr>
              <w:t>Countries involved</w:t>
            </w:r>
          </w:p>
        </w:tc>
        <w:tc>
          <w:tcPr>
            <w:tcW w:w="3209" w:type="dxa"/>
            <w:shd w:val="clear" w:color="auto" w:fill="A8D08D" w:themeFill="accent6" w:themeFillTint="99"/>
          </w:tcPr>
          <w:p w14:paraId="1CDA624A" w14:textId="4C9AA925" w:rsidR="005D3131" w:rsidRDefault="005D3131" w:rsidP="005D3131">
            <w:pPr>
              <w:pBdr>
                <w:top w:val="none" w:sz="0" w:space="0" w:color="auto"/>
                <w:left w:val="none" w:sz="0" w:space="0" w:color="auto"/>
                <w:bottom w:val="none" w:sz="0" w:space="0" w:color="auto"/>
                <w:right w:val="none" w:sz="0" w:space="0" w:color="auto"/>
                <w:between w:val="none" w:sz="0" w:space="0" w:color="auto"/>
              </w:pBdr>
              <w:jc w:val="center"/>
              <w:rPr>
                <w:b/>
                <w:bCs/>
              </w:rPr>
            </w:pPr>
            <w:r>
              <w:rPr>
                <w:b/>
                <w:bCs/>
              </w:rPr>
              <w:t>Where you can find the site</w:t>
            </w:r>
          </w:p>
        </w:tc>
        <w:tc>
          <w:tcPr>
            <w:tcW w:w="3210" w:type="dxa"/>
            <w:shd w:val="clear" w:color="auto" w:fill="A8D08D" w:themeFill="accent6" w:themeFillTint="99"/>
          </w:tcPr>
          <w:p w14:paraId="00F97D50" w14:textId="25E42E3E" w:rsidR="005D3131" w:rsidRDefault="005D3131" w:rsidP="005D3131">
            <w:pPr>
              <w:pBdr>
                <w:top w:val="none" w:sz="0" w:space="0" w:color="auto"/>
                <w:left w:val="none" w:sz="0" w:space="0" w:color="auto"/>
                <w:bottom w:val="none" w:sz="0" w:space="0" w:color="auto"/>
                <w:right w:val="none" w:sz="0" w:space="0" w:color="auto"/>
                <w:between w:val="none" w:sz="0" w:space="0" w:color="auto"/>
              </w:pBdr>
              <w:jc w:val="center"/>
              <w:rPr>
                <w:b/>
                <w:bCs/>
              </w:rPr>
            </w:pPr>
            <w:r>
              <w:rPr>
                <w:b/>
                <w:bCs/>
              </w:rPr>
              <w:t>Reasons</w:t>
            </w:r>
          </w:p>
        </w:tc>
      </w:tr>
      <w:tr w:rsidR="005D3131" w14:paraId="7FDA292E" w14:textId="77777777" w:rsidTr="005D3131">
        <w:tc>
          <w:tcPr>
            <w:tcW w:w="3209" w:type="dxa"/>
          </w:tcPr>
          <w:p w14:paraId="5F039D18"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left"/>
              <w:rPr>
                <w:b/>
                <w:bCs/>
              </w:rPr>
            </w:pPr>
          </w:p>
          <w:p w14:paraId="56F802B3"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left"/>
              <w:rPr>
                <w:b/>
                <w:bCs/>
              </w:rPr>
            </w:pPr>
          </w:p>
        </w:tc>
        <w:tc>
          <w:tcPr>
            <w:tcW w:w="3209" w:type="dxa"/>
          </w:tcPr>
          <w:p w14:paraId="038C7076"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left"/>
              <w:rPr>
                <w:b/>
                <w:bCs/>
              </w:rPr>
            </w:pPr>
          </w:p>
        </w:tc>
        <w:tc>
          <w:tcPr>
            <w:tcW w:w="3210" w:type="dxa"/>
          </w:tcPr>
          <w:p w14:paraId="3DC313C4"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left"/>
              <w:rPr>
                <w:b/>
                <w:bCs/>
              </w:rPr>
            </w:pPr>
          </w:p>
        </w:tc>
      </w:tr>
      <w:tr w:rsidR="005D3131" w14:paraId="7BD667A3" w14:textId="77777777" w:rsidTr="005D3131">
        <w:tc>
          <w:tcPr>
            <w:tcW w:w="3209" w:type="dxa"/>
          </w:tcPr>
          <w:p w14:paraId="4B844F11"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left"/>
              <w:rPr>
                <w:b/>
                <w:bCs/>
              </w:rPr>
            </w:pPr>
          </w:p>
          <w:p w14:paraId="6F6AC7E3"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left"/>
              <w:rPr>
                <w:b/>
                <w:bCs/>
              </w:rPr>
            </w:pPr>
          </w:p>
        </w:tc>
        <w:tc>
          <w:tcPr>
            <w:tcW w:w="3209" w:type="dxa"/>
          </w:tcPr>
          <w:p w14:paraId="6E834B2B"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left"/>
              <w:rPr>
                <w:b/>
                <w:bCs/>
              </w:rPr>
            </w:pPr>
          </w:p>
        </w:tc>
        <w:tc>
          <w:tcPr>
            <w:tcW w:w="3210" w:type="dxa"/>
          </w:tcPr>
          <w:p w14:paraId="3DE7ACA1"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left"/>
              <w:rPr>
                <w:b/>
                <w:bCs/>
              </w:rPr>
            </w:pPr>
          </w:p>
        </w:tc>
      </w:tr>
      <w:tr w:rsidR="005D3131" w14:paraId="21F1849B" w14:textId="77777777" w:rsidTr="005D3131">
        <w:tc>
          <w:tcPr>
            <w:tcW w:w="3209" w:type="dxa"/>
          </w:tcPr>
          <w:p w14:paraId="21B6CEDF"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left"/>
              <w:rPr>
                <w:b/>
                <w:bCs/>
              </w:rPr>
            </w:pPr>
          </w:p>
          <w:p w14:paraId="6B52DF88"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left"/>
              <w:rPr>
                <w:b/>
                <w:bCs/>
              </w:rPr>
            </w:pPr>
          </w:p>
        </w:tc>
        <w:tc>
          <w:tcPr>
            <w:tcW w:w="3209" w:type="dxa"/>
          </w:tcPr>
          <w:p w14:paraId="65566668"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left"/>
              <w:rPr>
                <w:b/>
                <w:bCs/>
              </w:rPr>
            </w:pPr>
          </w:p>
        </w:tc>
        <w:tc>
          <w:tcPr>
            <w:tcW w:w="3210" w:type="dxa"/>
          </w:tcPr>
          <w:p w14:paraId="3EA38351"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left"/>
              <w:rPr>
                <w:b/>
                <w:bCs/>
              </w:rPr>
            </w:pPr>
          </w:p>
        </w:tc>
      </w:tr>
      <w:tr w:rsidR="005D3131" w14:paraId="2EE389EE" w14:textId="77777777" w:rsidTr="005D3131">
        <w:tc>
          <w:tcPr>
            <w:tcW w:w="3209" w:type="dxa"/>
          </w:tcPr>
          <w:p w14:paraId="30E879FE"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left"/>
              <w:rPr>
                <w:b/>
                <w:bCs/>
              </w:rPr>
            </w:pPr>
          </w:p>
          <w:p w14:paraId="41D80231"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left"/>
              <w:rPr>
                <w:b/>
                <w:bCs/>
              </w:rPr>
            </w:pPr>
          </w:p>
        </w:tc>
        <w:tc>
          <w:tcPr>
            <w:tcW w:w="3209" w:type="dxa"/>
          </w:tcPr>
          <w:p w14:paraId="16D8DBAF"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left"/>
              <w:rPr>
                <w:b/>
                <w:bCs/>
              </w:rPr>
            </w:pPr>
          </w:p>
        </w:tc>
        <w:tc>
          <w:tcPr>
            <w:tcW w:w="3210" w:type="dxa"/>
          </w:tcPr>
          <w:p w14:paraId="18707FCD"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left"/>
              <w:rPr>
                <w:b/>
                <w:bCs/>
              </w:rPr>
            </w:pPr>
          </w:p>
        </w:tc>
      </w:tr>
      <w:tr w:rsidR="005D3131" w14:paraId="4345E57A" w14:textId="77777777" w:rsidTr="005D3131">
        <w:tc>
          <w:tcPr>
            <w:tcW w:w="3209" w:type="dxa"/>
          </w:tcPr>
          <w:p w14:paraId="5A044D37"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left"/>
              <w:rPr>
                <w:b/>
                <w:bCs/>
              </w:rPr>
            </w:pPr>
          </w:p>
          <w:p w14:paraId="560223A0"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left"/>
              <w:rPr>
                <w:b/>
                <w:bCs/>
              </w:rPr>
            </w:pPr>
          </w:p>
        </w:tc>
        <w:tc>
          <w:tcPr>
            <w:tcW w:w="3209" w:type="dxa"/>
          </w:tcPr>
          <w:p w14:paraId="2B1DA27E"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left"/>
              <w:rPr>
                <w:b/>
                <w:bCs/>
              </w:rPr>
            </w:pPr>
          </w:p>
        </w:tc>
        <w:tc>
          <w:tcPr>
            <w:tcW w:w="3210" w:type="dxa"/>
          </w:tcPr>
          <w:p w14:paraId="2AEF8ECC"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left"/>
              <w:rPr>
                <w:b/>
                <w:bCs/>
              </w:rPr>
            </w:pPr>
          </w:p>
        </w:tc>
      </w:tr>
      <w:tr w:rsidR="005D3131" w14:paraId="7FF7CBD3" w14:textId="77777777" w:rsidTr="005D3131">
        <w:tc>
          <w:tcPr>
            <w:tcW w:w="3209" w:type="dxa"/>
          </w:tcPr>
          <w:p w14:paraId="770E25DB"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left"/>
              <w:rPr>
                <w:b/>
                <w:bCs/>
              </w:rPr>
            </w:pPr>
          </w:p>
          <w:p w14:paraId="16FCBE7D"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left"/>
              <w:rPr>
                <w:b/>
                <w:bCs/>
              </w:rPr>
            </w:pPr>
          </w:p>
        </w:tc>
        <w:tc>
          <w:tcPr>
            <w:tcW w:w="3209" w:type="dxa"/>
          </w:tcPr>
          <w:p w14:paraId="79247BED"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left"/>
              <w:rPr>
                <w:b/>
                <w:bCs/>
              </w:rPr>
            </w:pPr>
          </w:p>
        </w:tc>
        <w:tc>
          <w:tcPr>
            <w:tcW w:w="3210" w:type="dxa"/>
          </w:tcPr>
          <w:p w14:paraId="07B32DFC" w14:textId="77777777" w:rsidR="005D3131" w:rsidRDefault="005D3131" w:rsidP="005D3131">
            <w:pPr>
              <w:pBdr>
                <w:top w:val="none" w:sz="0" w:space="0" w:color="auto"/>
                <w:left w:val="none" w:sz="0" w:space="0" w:color="auto"/>
                <w:bottom w:val="none" w:sz="0" w:space="0" w:color="auto"/>
                <w:right w:val="none" w:sz="0" w:space="0" w:color="auto"/>
                <w:between w:val="none" w:sz="0" w:space="0" w:color="auto"/>
              </w:pBdr>
              <w:jc w:val="left"/>
              <w:rPr>
                <w:b/>
                <w:bCs/>
              </w:rPr>
            </w:pPr>
          </w:p>
        </w:tc>
      </w:tr>
    </w:tbl>
    <w:p w14:paraId="13C4EC71" w14:textId="77777777" w:rsidR="005D3131" w:rsidRPr="005D3131" w:rsidRDefault="005D3131" w:rsidP="005D3131">
      <w:pPr>
        <w:jc w:val="left"/>
        <w:rPr>
          <w:b/>
          <w:bCs/>
        </w:rPr>
      </w:pPr>
    </w:p>
    <w:p w14:paraId="07626A86" w14:textId="1B8581BC" w:rsidR="005D3131" w:rsidRDefault="005D3131" w:rsidP="005D3131">
      <w:pPr>
        <w:pStyle w:val="ListParagraph"/>
        <w:numPr>
          <w:ilvl w:val="0"/>
          <w:numId w:val="4"/>
        </w:numPr>
        <w:jc w:val="left"/>
        <w:rPr>
          <w:b/>
          <w:bCs/>
        </w:rPr>
      </w:pPr>
      <w:r>
        <w:rPr>
          <w:b/>
          <w:bCs/>
          <w:lang w:val="en-US"/>
        </w:rPr>
        <w:t>Present your idea to the class.</w:t>
      </w:r>
    </w:p>
    <w:p w14:paraId="73DA4341" w14:textId="0922F377" w:rsidR="00FE4537" w:rsidRPr="005D3131" w:rsidRDefault="00FE4537" w:rsidP="00BF4B3D">
      <w:pPr>
        <w:jc w:val="left"/>
        <w:rPr>
          <w:b/>
          <w:bCs/>
          <w:lang w:val="en-US"/>
        </w:rPr>
      </w:pPr>
      <w:r>
        <w:rPr>
          <w:b/>
          <w:bCs/>
        </w:rPr>
        <w:tab/>
      </w:r>
    </w:p>
    <w:p w14:paraId="6C048547" w14:textId="52A56A89" w:rsidR="00711F8E" w:rsidRPr="005D3131" w:rsidRDefault="00711F8E" w:rsidP="005D3131">
      <w:pPr>
        <w:rPr>
          <w:lang/>
        </w:rPr>
      </w:pPr>
    </w:p>
    <w:sectPr w:rsidR="00711F8E" w:rsidRPr="005D3131">
      <w:headerReference w:type="default" r:id="rId8"/>
      <w:footerReference w:type="default" r:id="rId9"/>
      <w:pgSz w:w="11906" w:h="16838"/>
      <w:pgMar w:top="851" w:right="1134" w:bottom="567" w:left="1134"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35DC" w14:textId="77777777" w:rsidR="005F2D38" w:rsidRDefault="005F2D38" w:rsidP="00484182">
      <w:r>
        <w:separator/>
      </w:r>
    </w:p>
  </w:endnote>
  <w:endnote w:type="continuationSeparator" w:id="0">
    <w:p w14:paraId="7608227A" w14:textId="77777777" w:rsidR="005F2D38" w:rsidRDefault="005F2D38" w:rsidP="004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A00002EF" w:usb1="5000204B" w:usb2="00000000" w:usb3="00000000" w:csb0="00000097"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6391" w14:textId="77777777" w:rsidR="00484182" w:rsidRDefault="00484182" w:rsidP="00484182">
    <w:pPr>
      <w:rPr>
        <w:color w:val="002D59"/>
        <w:sz w:val="16"/>
        <w:szCs w:val="16"/>
      </w:rPr>
    </w:pPr>
    <w:bookmarkStart w:id="0" w:name="_heading=h.gjdgxs" w:colFirst="0" w:colLast="0"/>
    <w:bookmarkEnd w:id="0"/>
    <w:r>
      <w:rPr>
        <w:noProof/>
      </w:rPr>
      <w:drawing>
        <wp:anchor distT="0" distB="0" distL="0" distR="0" simplePos="0" relativeHeight="251661312" behindDoc="1" locked="0" layoutInCell="1" hidden="0" allowOverlap="1" wp14:anchorId="44700E4D" wp14:editId="19E17D56">
          <wp:simplePos x="0" y="0"/>
          <wp:positionH relativeFrom="column">
            <wp:posOffset>-739343</wp:posOffset>
          </wp:positionH>
          <wp:positionV relativeFrom="paragraph">
            <wp:posOffset>0</wp:posOffset>
          </wp:positionV>
          <wp:extent cx="3259455" cy="106680"/>
          <wp:effectExtent l="0" t="0" r="4445" b="0"/>
          <wp:wrapNone/>
          <wp:docPr id="9" name="image4.png" descr="A white background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white background with black dots&#10;&#10;Description automatically generated"/>
                  <pic:cNvPicPr preferRelativeResize="0"/>
                </pic:nvPicPr>
                <pic:blipFill>
                  <a:blip r:embed="rId1"/>
                  <a:srcRect l="30" t="87030" r="56667" b="11964"/>
                  <a:stretch>
                    <a:fillRect/>
                  </a:stretch>
                </pic:blipFill>
                <pic:spPr>
                  <a:xfrm>
                    <a:off x="0" y="0"/>
                    <a:ext cx="3259455" cy="106680"/>
                  </a:xfrm>
                  <a:prstGeom prst="rect">
                    <a:avLst/>
                  </a:prstGeom>
                  <a:ln/>
                </pic:spPr>
              </pic:pic>
            </a:graphicData>
          </a:graphic>
        </wp:anchor>
      </w:drawing>
    </w:r>
  </w:p>
  <w:p w14:paraId="42D48FA3" w14:textId="77777777" w:rsidR="00B15BB7" w:rsidRDefault="00000000" w:rsidP="00484182">
    <w:pPr>
      <w:pStyle w:val="NoSpacing"/>
      <w:rPr>
        <w:vertAlign w:val="subscript"/>
      </w:rPr>
    </w:pPr>
    <w:r>
      <w:t>Universidad de Alicante</w:t>
    </w:r>
    <w:r>
      <w:rPr>
        <w:noProof/>
      </w:rPr>
      <w:drawing>
        <wp:anchor distT="0" distB="0" distL="0" distR="0" simplePos="0" relativeHeight="251659264" behindDoc="1" locked="0" layoutInCell="1" hidden="0" allowOverlap="1" wp14:anchorId="7A920C27" wp14:editId="4FE9320C">
          <wp:simplePos x="0" y="0"/>
          <wp:positionH relativeFrom="column">
            <wp:posOffset>3019425</wp:posOffset>
          </wp:positionH>
          <wp:positionV relativeFrom="paragraph">
            <wp:posOffset>7094</wp:posOffset>
          </wp:positionV>
          <wp:extent cx="3581400" cy="827387"/>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2666" b="27599"/>
                  <a:stretch>
                    <a:fillRect/>
                  </a:stretch>
                </pic:blipFill>
                <pic:spPr>
                  <a:xfrm>
                    <a:off x="0" y="0"/>
                    <a:ext cx="3581400" cy="827387"/>
                  </a:xfrm>
                  <a:prstGeom prst="rect">
                    <a:avLst/>
                  </a:prstGeom>
                  <a:ln/>
                </pic:spPr>
              </pic:pic>
            </a:graphicData>
          </a:graphic>
        </wp:anchor>
      </w:drawing>
    </w:r>
  </w:p>
  <w:p w14:paraId="6F973182" w14:textId="77777777" w:rsidR="00B15BB7" w:rsidRDefault="00000000" w:rsidP="00484182">
    <w:pPr>
      <w:pStyle w:val="NoSpacing"/>
    </w:pPr>
    <w:r>
      <w:t>Carretera San Vicente del Raspeig s/n</w:t>
    </w:r>
  </w:p>
  <w:p w14:paraId="16534B81" w14:textId="77777777" w:rsidR="00B15BB7" w:rsidRDefault="00000000" w:rsidP="00484182">
    <w:pPr>
      <w:pStyle w:val="NoSpacing"/>
    </w:pPr>
    <w:r>
      <w:t>03690 San Vicente del Raspeig</w:t>
    </w:r>
  </w:p>
  <w:p w14:paraId="14845055" w14:textId="77777777" w:rsidR="00B15BB7" w:rsidRDefault="00000000" w:rsidP="00484182">
    <w:pPr>
      <w:pStyle w:val="NoSpacing"/>
    </w:pPr>
    <w:r>
      <w:t>Alicante (Spain)</w:t>
    </w:r>
  </w:p>
  <w:p w14:paraId="330A96C2" w14:textId="77777777" w:rsidR="00B15BB7" w:rsidRDefault="00000000" w:rsidP="00484182">
    <w:pPr>
      <w:pStyle w:val="NoSpacing"/>
      <w:rPr>
        <w:u w:val="single"/>
      </w:rPr>
    </w:pPr>
    <w:r>
      <w:t xml:space="preserve">e-mail: project.management@ua.es </w:t>
    </w:r>
  </w:p>
  <w:p w14:paraId="38466E10" w14:textId="77777777" w:rsidR="00B15BB7" w:rsidRDefault="00000000" w:rsidP="00484182">
    <w:pPr>
      <w:pStyle w:val="NoSpacing"/>
    </w:pPr>
    <w:r>
      <w:t>www.</w:t>
    </w:r>
    <w:r>
      <w:rPr>
        <w:b/>
      </w:rPr>
      <w:t>ua.</w:t>
    </w:r>
    <w:r>
      <w:t>es</w:t>
    </w:r>
  </w:p>
  <w:p w14:paraId="00F930A3" w14:textId="77777777" w:rsidR="00B15BB7" w:rsidRDefault="00B15BB7" w:rsidP="00484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BC4E8" w14:textId="77777777" w:rsidR="005F2D38" w:rsidRDefault="005F2D38" w:rsidP="00484182">
      <w:r>
        <w:separator/>
      </w:r>
    </w:p>
  </w:footnote>
  <w:footnote w:type="continuationSeparator" w:id="0">
    <w:p w14:paraId="47720CE4" w14:textId="77777777" w:rsidR="005F2D38" w:rsidRDefault="005F2D38" w:rsidP="004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AAD6" w14:textId="5F1355F5" w:rsidR="00B15BB7" w:rsidRDefault="00000000" w:rsidP="00484182">
    <w:r>
      <w:rPr>
        <w:noProof/>
      </w:rPr>
      <w:drawing>
        <wp:inline distT="0" distB="0" distL="0" distR="0" wp14:anchorId="40176A15" wp14:editId="5D4D85AA">
          <wp:extent cx="1334511" cy="114743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4511" cy="1147431"/>
                  </a:xfrm>
                  <a:prstGeom prst="rect">
                    <a:avLst/>
                  </a:prstGeom>
                  <a:ln/>
                </pic:spPr>
              </pic:pic>
            </a:graphicData>
          </a:graphic>
        </wp:inline>
      </w:drawing>
    </w:r>
    <w:r>
      <w:rPr>
        <w:noProof/>
      </w:rPr>
      <w:drawing>
        <wp:anchor distT="0" distB="0" distL="0" distR="0" simplePos="0" relativeHeight="251658240" behindDoc="1" locked="0" layoutInCell="1" hidden="0" allowOverlap="1" wp14:anchorId="020DA307" wp14:editId="6033F5F8">
          <wp:simplePos x="0" y="0"/>
          <wp:positionH relativeFrom="page">
            <wp:posOffset>4553585</wp:posOffset>
          </wp:positionH>
          <wp:positionV relativeFrom="page">
            <wp:posOffset>398145</wp:posOffset>
          </wp:positionV>
          <wp:extent cx="3077845" cy="119443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77845" cy="11944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A83"/>
    <w:multiLevelType w:val="multilevel"/>
    <w:tmpl w:val="9E5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21123"/>
    <w:multiLevelType w:val="hybridMultilevel"/>
    <w:tmpl w:val="698EF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636342"/>
    <w:multiLevelType w:val="hybridMultilevel"/>
    <w:tmpl w:val="2CAACD68"/>
    <w:lvl w:ilvl="0" w:tplc="35AA2D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FD23983"/>
    <w:multiLevelType w:val="multilevel"/>
    <w:tmpl w:val="4DB4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1908998">
    <w:abstractNumId w:val="2"/>
  </w:num>
  <w:num w:numId="2" w16cid:durableId="416874754">
    <w:abstractNumId w:val="3"/>
  </w:num>
  <w:num w:numId="3" w16cid:durableId="951592299">
    <w:abstractNumId w:val="0"/>
  </w:num>
  <w:num w:numId="4" w16cid:durableId="956107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EF"/>
    <w:rsid w:val="000A4CC6"/>
    <w:rsid w:val="002C3ED0"/>
    <w:rsid w:val="003D7B36"/>
    <w:rsid w:val="0044497E"/>
    <w:rsid w:val="00484182"/>
    <w:rsid w:val="004A4BDB"/>
    <w:rsid w:val="005D3131"/>
    <w:rsid w:val="005F2D38"/>
    <w:rsid w:val="00674400"/>
    <w:rsid w:val="00711F8E"/>
    <w:rsid w:val="007551A7"/>
    <w:rsid w:val="00793334"/>
    <w:rsid w:val="007C3629"/>
    <w:rsid w:val="008E0173"/>
    <w:rsid w:val="00925C79"/>
    <w:rsid w:val="00B15BB7"/>
    <w:rsid w:val="00BF4B3D"/>
    <w:rsid w:val="00CF3076"/>
    <w:rsid w:val="00D16CEF"/>
    <w:rsid w:val="00EA36D8"/>
    <w:rsid w:val="00FE4537"/>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2F2FBDA"/>
  <w15:docId w15:val="{78F5E28F-D756-4743-A45A-AF5244E3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82"/>
    <w:pPr>
      <w:pBdr>
        <w:top w:val="nil"/>
        <w:left w:val="nil"/>
        <w:bottom w:val="nil"/>
        <w:right w:val="nil"/>
        <w:between w:val="nil"/>
      </w:pBdr>
      <w:spacing w:after="0" w:line="276" w:lineRule="auto"/>
      <w:jc w:val="both"/>
    </w:pPr>
    <w:rPr>
      <w:rFonts w:ascii="PT Sans" w:eastAsia="PT Sans" w:hAnsi="PT Sans" w:cs="PT San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63CD"/>
    <w:pPr>
      <w:tabs>
        <w:tab w:val="center" w:pos="4536"/>
        <w:tab w:val="right" w:pos="9072"/>
      </w:tabs>
      <w:spacing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line="288" w:lineRule="auto"/>
      <w:textAlignment w:val="center"/>
    </w:pPr>
    <w:rPr>
      <w:rFonts w:ascii="Minion Pro" w:hAnsi="Minion Pro" w:cs="Minion Pr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484182"/>
    <w:pPr>
      <w:tabs>
        <w:tab w:val="center" w:pos="4536"/>
        <w:tab w:val="right" w:pos="9072"/>
      </w:tabs>
      <w:spacing w:line="200" w:lineRule="auto"/>
    </w:pPr>
    <w:rPr>
      <w:color w:val="002D59"/>
      <w:sz w:val="16"/>
      <w:szCs w:val="16"/>
    </w:rPr>
  </w:style>
  <w:style w:type="table" w:customStyle="1" w:styleId="TableGrid">
    <w:name w:val="TableGrid"/>
    <w:rsid w:val="000A4CC6"/>
    <w:pPr>
      <w:spacing w:after="0" w:line="240" w:lineRule="auto"/>
    </w:pPr>
    <w:rPr>
      <w:rFonts w:asciiTheme="minorHAnsi" w:eastAsiaTheme="minorEastAsia" w:hAnsiTheme="minorHAnsi" w:cstheme="minorBidi"/>
      <w:kern w:val="2"/>
      <w:sz w:val="24"/>
      <w:szCs w:val="24"/>
      <w:lang w:eastAsia="ja-JP"/>
      <w14:ligatures w14:val="standardContextual"/>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F4B3D"/>
    <w:rPr>
      <w:color w:val="605E5C"/>
      <w:shd w:val="clear" w:color="auto" w:fill="E1DFDD"/>
    </w:rPr>
  </w:style>
  <w:style w:type="paragraph" w:styleId="ListParagraph">
    <w:name w:val="List Paragraph"/>
    <w:basedOn w:val="Normal"/>
    <w:uiPriority w:val="34"/>
    <w:qFormat/>
    <w:rsid w:val="00BF4B3D"/>
    <w:pPr>
      <w:ind w:left="720"/>
      <w:contextualSpacing/>
    </w:pPr>
  </w:style>
  <w:style w:type="paragraph" w:styleId="NormalWeb">
    <w:name w:val="Normal (Web)"/>
    <w:basedOn w:val="Normal"/>
    <w:uiPriority w:val="99"/>
    <w:unhideWhenUsed/>
    <w:rsid w:val="00BF4B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ja-JP"/>
    </w:rPr>
  </w:style>
  <w:style w:type="character" w:styleId="FollowedHyperlink">
    <w:name w:val="FollowedHyperlink"/>
    <w:basedOn w:val="DefaultParagraphFont"/>
    <w:uiPriority w:val="99"/>
    <w:semiHidden/>
    <w:unhideWhenUsed/>
    <w:rsid w:val="00FE4537"/>
    <w:rPr>
      <w:color w:val="954F72" w:themeColor="followedHyperlink"/>
      <w:u w:val="single"/>
    </w:rPr>
  </w:style>
  <w:style w:type="table" w:styleId="TableGrid0">
    <w:name w:val="Table Grid"/>
    <w:basedOn w:val="TableNormal"/>
    <w:uiPriority w:val="39"/>
    <w:rsid w:val="005D3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87497">
      <w:bodyDiv w:val="1"/>
      <w:marLeft w:val="0"/>
      <w:marRight w:val="0"/>
      <w:marTop w:val="0"/>
      <w:marBottom w:val="0"/>
      <w:divBdr>
        <w:top w:val="none" w:sz="0" w:space="0" w:color="auto"/>
        <w:left w:val="none" w:sz="0" w:space="0" w:color="auto"/>
        <w:bottom w:val="none" w:sz="0" w:space="0" w:color="auto"/>
        <w:right w:val="none" w:sz="0" w:space="0" w:color="auto"/>
      </w:divBdr>
      <w:divsChild>
        <w:div w:id="1474713904">
          <w:marLeft w:val="0"/>
          <w:marRight w:val="0"/>
          <w:marTop w:val="0"/>
          <w:marBottom w:val="0"/>
          <w:divBdr>
            <w:top w:val="none" w:sz="0" w:space="0" w:color="auto"/>
            <w:left w:val="none" w:sz="0" w:space="0" w:color="auto"/>
            <w:bottom w:val="none" w:sz="0" w:space="0" w:color="auto"/>
            <w:right w:val="none" w:sz="0" w:space="0" w:color="auto"/>
          </w:divBdr>
          <w:divsChild>
            <w:div w:id="1286348838">
              <w:marLeft w:val="0"/>
              <w:marRight w:val="0"/>
              <w:marTop w:val="0"/>
              <w:marBottom w:val="0"/>
              <w:divBdr>
                <w:top w:val="none" w:sz="0" w:space="0" w:color="auto"/>
                <w:left w:val="none" w:sz="0" w:space="0" w:color="auto"/>
                <w:bottom w:val="none" w:sz="0" w:space="0" w:color="auto"/>
                <w:right w:val="none" w:sz="0" w:space="0" w:color="auto"/>
              </w:divBdr>
              <w:divsChild>
                <w:div w:id="1604605780">
                  <w:marLeft w:val="0"/>
                  <w:marRight w:val="0"/>
                  <w:marTop w:val="0"/>
                  <w:marBottom w:val="0"/>
                  <w:divBdr>
                    <w:top w:val="none" w:sz="0" w:space="0" w:color="auto"/>
                    <w:left w:val="none" w:sz="0" w:space="0" w:color="auto"/>
                    <w:bottom w:val="none" w:sz="0" w:space="0" w:color="auto"/>
                    <w:right w:val="none" w:sz="0" w:space="0" w:color="auto"/>
                  </w:divBdr>
                  <w:divsChild>
                    <w:div w:id="9483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98287">
      <w:bodyDiv w:val="1"/>
      <w:marLeft w:val="0"/>
      <w:marRight w:val="0"/>
      <w:marTop w:val="0"/>
      <w:marBottom w:val="0"/>
      <w:divBdr>
        <w:top w:val="none" w:sz="0" w:space="0" w:color="auto"/>
        <w:left w:val="none" w:sz="0" w:space="0" w:color="auto"/>
        <w:bottom w:val="none" w:sz="0" w:space="0" w:color="auto"/>
        <w:right w:val="none" w:sz="0" w:space="0" w:color="auto"/>
      </w:divBdr>
      <w:divsChild>
        <w:div w:id="2044356967">
          <w:marLeft w:val="0"/>
          <w:marRight w:val="0"/>
          <w:marTop w:val="0"/>
          <w:marBottom w:val="0"/>
          <w:divBdr>
            <w:top w:val="none" w:sz="0" w:space="0" w:color="auto"/>
            <w:left w:val="none" w:sz="0" w:space="0" w:color="auto"/>
            <w:bottom w:val="none" w:sz="0" w:space="0" w:color="auto"/>
            <w:right w:val="none" w:sz="0" w:space="0" w:color="auto"/>
          </w:divBdr>
          <w:divsChild>
            <w:div w:id="1675768532">
              <w:marLeft w:val="0"/>
              <w:marRight w:val="0"/>
              <w:marTop w:val="0"/>
              <w:marBottom w:val="0"/>
              <w:divBdr>
                <w:top w:val="none" w:sz="0" w:space="0" w:color="auto"/>
                <w:left w:val="none" w:sz="0" w:space="0" w:color="auto"/>
                <w:bottom w:val="none" w:sz="0" w:space="0" w:color="auto"/>
                <w:right w:val="none" w:sz="0" w:space="0" w:color="auto"/>
              </w:divBdr>
              <w:divsChild>
                <w:div w:id="1264149390">
                  <w:marLeft w:val="0"/>
                  <w:marRight w:val="0"/>
                  <w:marTop w:val="0"/>
                  <w:marBottom w:val="0"/>
                  <w:divBdr>
                    <w:top w:val="none" w:sz="0" w:space="0" w:color="auto"/>
                    <w:left w:val="none" w:sz="0" w:space="0" w:color="auto"/>
                    <w:bottom w:val="none" w:sz="0" w:space="0" w:color="auto"/>
                    <w:right w:val="none" w:sz="0" w:space="0" w:color="auto"/>
                  </w:divBdr>
                  <w:divsChild>
                    <w:div w:id="9024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8618">
      <w:bodyDiv w:val="1"/>
      <w:marLeft w:val="0"/>
      <w:marRight w:val="0"/>
      <w:marTop w:val="0"/>
      <w:marBottom w:val="0"/>
      <w:divBdr>
        <w:top w:val="none" w:sz="0" w:space="0" w:color="auto"/>
        <w:left w:val="none" w:sz="0" w:space="0" w:color="auto"/>
        <w:bottom w:val="none" w:sz="0" w:space="0" w:color="auto"/>
        <w:right w:val="none" w:sz="0" w:space="0" w:color="auto"/>
      </w:divBdr>
      <w:divsChild>
        <w:div w:id="825441780">
          <w:marLeft w:val="0"/>
          <w:marRight w:val="0"/>
          <w:marTop w:val="0"/>
          <w:marBottom w:val="0"/>
          <w:divBdr>
            <w:top w:val="none" w:sz="0" w:space="0" w:color="auto"/>
            <w:left w:val="none" w:sz="0" w:space="0" w:color="auto"/>
            <w:bottom w:val="none" w:sz="0" w:space="0" w:color="auto"/>
            <w:right w:val="none" w:sz="0" w:space="0" w:color="auto"/>
          </w:divBdr>
          <w:divsChild>
            <w:div w:id="1947148875">
              <w:marLeft w:val="0"/>
              <w:marRight w:val="0"/>
              <w:marTop w:val="0"/>
              <w:marBottom w:val="0"/>
              <w:divBdr>
                <w:top w:val="none" w:sz="0" w:space="0" w:color="auto"/>
                <w:left w:val="none" w:sz="0" w:space="0" w:color="auto"/>
                <w:bottom w:val="none" w:sz="0" w:space="0" w:color="auto"/>
                <w:right w:val="none" w:sz="0" w:space="0" w:color="auto"/>
              </w:divBdr>
              <w:divsChild>
                <w:div w:id="570425474">
                  <w:marLeft w:val="0"/>
                  <w:marRight w:val="0"/>
                  <w:marTop w:val="0"/>
                  <w:marBottom w:val="0"/>
                  <w:divBdr>
                    <w:top w:val="none" w:sz="0" w:space="0" w:color="auto"/>
                    <w:left w:val="none" w:sz="0" w:space="0" w:color="auto"/>
                    <w:bottom w:val="none" w:sz="0" w:space="0" w:color="auto"/>
                    <w:right w:val="none" w:sz="0" w:space="0" w:color="auto"/>
                  </w:divBdr>
                  <w:divsChild>
                    <w:div w:id="17954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92575">
      <w:bodyDiv w:val="1"/>
      <w:marLeft w:val="0"/>
      <w:marRight w:val="0"/>
      <w:marTop w:val="0"/>
      <w:marBottom w:val="0"/>
      <w:divBdr>
        <w:top w:val="none" w:sz="0" w:space="0" w:color="auto"/>
        <w:left w:val="none" w:sz="0" w:space="0" w:color="auto"/>
        <w:bottom w:val="none" w:sz="0" w:space="0" w:color="auto"/>
        <w:right w:val="none" w:sz="0" w:space="0" w:color="auto"/>
      </w:divBdr>
      <w:divsChild>
        <w:div w:id="727847676">
          <w:marLeft w:val="0"/>
          <w:marRight w:val="0"/>
          <w:marTop w:val="0"/>
          <w:marBottom w:val="0"/>
          <w:divBdr>
            <w:top w:val="none" w:sz="0" w:space="0" w:color="auto"/>
            <w:left w:val="none" w:sz="0" w:space="0" w:color="auto"/>
            <w:bottom w:val="none" w:sz="0" w:space="0" w:color="auto"/>
            <w:right w:val="none" w:sz="0" w:space="0" w:color="auto"/>
          </w:divBdr>
          <w:divsChild>
            <w:div w:id="1536458605">
              <w:marLeft w:val="0"/>
              <w:marRight w:val="0"/>
              <w:marTop w:val="0"/>
              <w:marBottom w:val="0"/>
              <w:divBdr>
                <w:top w:val="none" w:sz="0" w:space="0" w:color="auto"/>
                <w:left w:val="none" w:sz="0" w:space="0" w:color="auto"/>
                <w:bottom w:val="none" w:sz="0" w:space="0" w:color="auto"/>
                <w:right w:val="none" w:sz="0" w:space="0" w:color="auto"/>
              </w:divBdr>
              <w:divsChild>
                <w:div w:id="1897667678">
                  <w:marLeft w:val="0"/>
                  <w:marRight w:val="0"/>
                  <w:marTop w:val="0"/>
                  <w:marBottom w:val="0"/>
                  <w:divBdr>
                    <w:top w:val="none" w:sz="0" w:space="0" w:color="auto"/>
                    <w:left w:val="none" w:sz="0" w:space="0" w:color="auto"/>
                    <w:bottom w:val="none" w:sz="0" w:space="0" w:color="auto"/>
                    <w:right w:val="none" w:sz="0" w:space="0" w:color="auto"/>
                  </w:divBdr>
                  <w:divsChild>
                    <w:div w:id="13806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ilderubio/Desktop/IP%20Helpdesks/CROCODILE/SPAIN-LETTERHEAD%20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B23A53vMRYcL/TOnXOey6ai3Q==">CgMxLjAyCGguZ2pkZ3hzOAByITFSZzRXSlF4b0FfTldweWRGbTFidmxrMHZBMHJHcGprVA==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SPAIN-LETTERHEAD TEMPLATE.dotx</Template>
  <TotalTime>34</TotalTime>
  <Pages>4</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ISABEL MARTINEZ SEMPERE</cp:lastModifiedBy>
  <cp:revision>10</cp:revision>
  <dcterms:created xsi:type="dcterms:W3CDTF">2023-10-06T12:44:00Z</dcterms:created>
  <dcterms:modified xsi:type="dcterms:W3CDTF">2023-11-08T11:08:00Z</dcterms:modified>
</cp:coreProperties>
</file>