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59435696" w14:textId="77777777" w:rsidR="00C35664" w:rsidRPr="00417640" w:rsidRDefault="00C35664" w:rsidP="00C35664">
      <w:pPr>
        <w:pStyle w:val="Heading1"/>
      </w:pPr>
      <w:r w:rsidRPr="00417640">
        <w:t>CLASS 2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5318"/>
      </w:tblGrid>
      <w:tr w:rsidR="00C35664" w:rsidRPr="00417640" w14:paraId="6241040D" w14:textId="77777777" w:rsidTr="00FE7C46">
        <w:trPr>
          <w:trHeight w:val="700"/>
        </w:trPr>
        <w:tc>
          <w:tcPr>
            <w:tcW w:w="1980" w:type="dxa"/>
            <w:shd w:val="clear" w:color="auto" w:fill="D9D9D9"/>
          </w:tcPr>
          <w:p w14:paraId="075D96D5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</w:tcPr>
          <w:p w14:paraId="2C7010CB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Data Capturing into Electronic Form</w:t>
            </w:r>
          </w:p>
        </w:tc>
      </w:tr>
      <w:tr w:rsidR="00C35664" w:rsidRPr="00417640" w14:paraId="69308828" w14:textId="77777777" w:rsidTr="00FE7C46">
        <w:trPr>
          <w:trHeight w:val="700"/>
        </w:trPr>
        <w:tc>
          <w:tcPr>
            <w:tcW w:w="1980" w:type="dxa"/>
            <w:shd w:val="clear" w:color="auto" w:fill="D9D9D9"/>
          </w:tcPr>
          <w:p w14:paraId="73454B6C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</w:tcPr>
          <w:p w14:paraId="446B733B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Why is it </w:t>
            </w:r>
            <w:proofErr w:type="gramStart"/>
            <w:r>
              <w:rPr>
                <w:rFonts w:eastAsia="Calibri"/>
                <w:lang w:val="en-GB"/>
              </w:rPr>
              <w:t>necessary?;</w:t>
            </w:r>
            <w:proofErr w:type="gramEnd"/>
            <w:r>
              <w:rPr>
                <w:rFonts w:eastAsia="Calibri"/>
                <w:lang w:val="en-GB"/>
              </w:rPr>
              <w:t xml:space="preserve"> Three ways of data capturing into electronic form; Types of scanners; How a scanner works; Optical character recognition (OCR); Computer vision; Factors affecting the accuracy of OCR; OCR software; Pros and cons of the method; Voice/ speech recognition; How speech recognition works; Dictation systems; Pros and cons of the method; Practical task</w:t>
            </w:r>
          </w:p>
        </w:tc>
      </w:tr>
      <w:tr w:rsidR="00C35664" w:rsidRPr="00417640" w14:paraId="66FAAFF4" w14:textId="77777777" w:rsidTr="00FE7C46">
        <w:trPr>
          <w:trHeight w:val="700"/>
        </w:trPr>
        <w:tc>
          <w:tcPr>
            <w:tcW w:w="1980" w:type="dxa"/>
            <w:shd w:val="clear" w:color="auto" w:fill="D9D9D9"/>
          </w:tcPr>
          <w:p w14:paraId="05E44BB0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</w:tcPr>
          <w:p w14:paraId="22385AA8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scanning, optical character recognition, computer vision, speech recognition</w:t>
            </w:r>
          </w:p>
        </w:tc>
      </w:tr>
      <w:tr w:rsidR="00C35664" w:rsidRPr="00417640" w14:paraId="7245C596" w14:textId="77777777" w:rsidTr="00FE7C46">
        <w:trPr>
          <w:trHeight w:val="700"/>
        </w:trPr>
        <w:tc>
          <w:tcPr>
            <w:tcW w:w="1980" w:type="dxa"/>
            <w:shd w:val="clear" w:color="auto" w:fill="D9D9D9"/>
          </w:tcPr>
          <w:p w14:paraId="3A3D0413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</w:tcPr>
          <w:p w14:paraId="51D21DF9" w14:textId="77777777" w:rsidR="00C35664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04D4C7D5" w14:textId="77777777" w:rsidR="00C35664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online OCR tools (e.g. onlineocr.net, Google Docs)</w:t>
            </w:r>
          </w:p>
          <w:p w14:paraId="7202D8D8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online voice recognition tools</w:t>
            </w:r>
          </w:p>
        </w:tc>
      </w:tr>
      <w:tr w:rsidR="00C35664" w:rsidRPr="00417640" w14:paraId="1C5C05AF" w14:textId="77777777" w:rsidTr="00FE7C46">
        <w:trPr>
          <w:trHeight w:val="700"/>
        </w:trPr>
        <w:tc>
          <w:tcPr>
            <w:tcW w:w="1980" w:type="dxa"/>
            <w:shd w:val="clear" w:color="auto" w:fill="D9D9D9"/>
          </w:tcPr>
          <w:p w14:paraId="79B9F3B7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6DC7A6CB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</w:tcPr>
          <w:p w14:paraId="1F56A891" w14:textId="77777777" w:rsidR="00C35664" w:rsidRDefault="00C35664" w:rsidP="00C3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Renew and test </w:t>
            </w:r>
            <w:r w:rsidRPr="00201B08">
              <w:rPr>
                <w:rFonts w:eastAsia="Calibri"/>
                <w:lang w:val="en-GB"/>
              </w:rPr>
              <w:t xml:space="preserve">information about demonstrated tools and links </w:t>
            </w:r>
            <w:r>
              <w:rPr>
                <w:rFonts w:eastAsia="Calibri"/>
                <w:lang w:val="en-GB"/>
              </w:rPr>
              <w:t>prior to the class,</w:t>
            </w:r>
          </w:p>
          <w:p w14:paraId="5A8D8F07" w14:textId="77777777" w:rsidR="00C35664" w:rsidRDefault="00C35664" w:rsidP="00C3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Prepare scanned texts for practical tasks with different layouts, different </w:t>
            </w:r>
            <w:proofErr w:type="gramStart"/>
            <w:r>
              <w:rPr>
                <w:rFonts w:eastAsia="Calibri"/>
                <w:lang w:val="en-GB"/>
              </w:rPr>
              <w:t>resolutions</w:t>
            </w:r>
            <w:proofErr w:type="gramEnd"/>
            <w:r>
              <w:rPr>
                <w:rFonts w:eastAsia="Calibri"/>
                <w:lang w:val="en-GB"/>
              </w:rPr>
              <w:t xml:space="preserve"> and alphabets,</w:t>
            </w:r>
          </w:p>
          <w:p w14:paraId="03B4DCE8" w14:textId="77777777" w:rsidR="00C35664" w:rsidRPr="005324CD" w:rsidRDefault="00C35664" w:rsidP="00C3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OCR and voice recognition examples and tasks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).</w:t>
            </w:r>
          </w:p>
          <w:p w14:paraId="4C8B7032" w14:textId="77777777" w:rsidR="00C35664" w:rsidRPr="00201B08" w:rsidRDefault="00C35664" w:rsidP="00C356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C35664" w:rsidRPr="00417640" w14:paraId="21BBFFD5" w14:textId="77777777" w:rsidTr="00FE7C46">
        <w:trPr>
          <w:trHeight w:val="489"/>
        </w:trPr>
        <w:tc>
          <w:tcPr>
            <w:tcW w:w="1980" w:type="dxa"/>
            <w:vMerge w:val="restart"/>
            <w:shd w:val="clear" w:color="auto" w:fill="D9D9D9"/>
          </w:tcPr>
          <w:p w14:paraId="1152C40C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2F37C00D" w14:textId="77777777" w:rsidR="00C35664" w:rsidRPr="00417640" w:rsidRDefault="00C35664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8CF7556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</w:tcPr>
          <w:p w14:paraId="19D52A14" w14:textId="77777777" w:rsidR="00C35664" w:rsidRPr="00A1367D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>elf-assessment quiz from</w:t>
            </w:r>
            <w:r>
              <w:rPr>
                <w:lang w:val="en-GB"/>
              </w:rPr>
              <w:t xml:space="preserve"> the</w:t>
            </w:r>
            <w:r w:rsidRPr="00563D17">
              <w:rPr>
                <w:lang w:val="en-GB"/>
              </w:rPr>
              <w:t xml:space="preserve"> previous </w:t>
            </w:r>
            <w:r>
              <w:rPr>
                <w:lang w:val="en-GB"/>
              </w:rPr>
              <w:t>class.</w:t>
            </w:r>
          </w:p>
        </w:tc>
      </w:tr>
      <w:tr w:rsidR="00C35664" w:rsidRPr="00417640" w14:paraId="65FC126D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</w:tcPr>
          <w:p w14:paraId="44525B8E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68F33E0" w14:textId="77777777" w:rsidR="00C35664" w:rsidRPr="00417640" w:rsidRDefault="00C35664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</w:tcPr>
          <w:p w14:paraId="5EC5D152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lang w:val="en-GB"/>
              </w:rPr>
              <w:t>Present the double importance of capturing paper information to electronic paper: 1) ability to use CAT tools; 2) reducing the usage of paper.</w:t>
            </w:r>
          </w:p>
        </w:tc>
      </w:tr>
      <w:tr w:rsidR="00C35664" w:rsidRPr="00417640" w14:paraId="5BF1DBCF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</w:tcPr>
          <w:p w14:paraId="125BBF0F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4BD65A8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</w:tcPr>
          <w:p w14:paraId="50F1DB9C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Present scanners and OCR, software, </w:t>
            </w:r>
            <w:proofErr w:type="gramStart"/>
            <w:r>
              <w:rPr>
                <w:rFonts w:eastAsia="Calibri"/>
                <w:lang w:val="en-GB"/>
              </w:rPr>
              <w:t>pros</w:t>
            </w:r>
            <w:proofErr w:type="gramEnd"/>
            <w:r>
              <w:rPr>
                <w:rFonts w:eastAsia="Calibri"/>
                <w:lang w:val="en-GB"/>
              </w:rPr>
              <w:t xml:space="preserve"> and cons</w:t>
            </w:r>
          </w:p>
          <w:p w14:paraId="6982D9FE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</w:p>
        </w:tc>
      </w:tr>
      <w:tr w:rsidR="00C35664" w:rsidRPr="00417640" w14:paraId="095836B4" w14:textId="77777777" w:rsidTr="00FE7C46">
        <w:trPr>
          <w:trHeight w:val="84"/>
        </w:trPr>
        <w:tc>
          <w:tcPr>
            <w:tcW w:w="1980" w:type="dxa"/>
            <w:vMerge/>
            <w:shd w:val="clear" w:color="auto" w:fill="D9D9D9"/>
          </w:tcPr>
          <w:p w14:paraId="688A7BAC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3B76FC5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</w:tcPr>
          <w:p w14:paraId="4F479CD3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Demonstrate existing OCR tools (e.g. onlineocr.net, Google Docs)</w:t>
            </w:r>
          </w:p>
        </w:tc>
      </w:tr>
      <w:tr w:rsidR="00C35664" w:rsidRPr="00417640" w14:paraId="65431DD3" w14:textId="77777777" w:rsidTr="00FE7C46">
        <w:trPr>
          <w:trHeight w:val="311"/>
        </w:trPr>
        <w:tc>
          <w:tcPr>
            <w:tcW w:w="1980" w:type="dxa"/>
            <w:vMerge/>
            <w:shd w:val="clear" w:color="auto" w:fill="D9D9D9"/>
          </w:tcPr>
          <w:p w14:paraId="18374806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1BD2BD3D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5</w:t>
            </w:r>
          </w:p>
          <w:p w14:paraId="7EB28354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</w:p>
        </w:tc>
        <w:tc>
          <w:tcPr>
            <w:tcW w:w="5318" w:type="dxa"/>
            <w:shd w:val="clear" w:color="auto" w:fill="FFFFFF" w:themeFill="background1"/>
          </w:tcPr>
          <w:p w14:paraId="21653A3C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Present voice recognition, software, </w:t>
            </w:r>
            <w:proofErr w:type="gramStart"/>
            <w:r>
              <w:rPr>
                <w:rFonts w:eastAsia="Calibri"/>
                <w:lang w:val="en-GB"/>
              </w:rPr>
              <w:t>pros</w:t>
            </w:r>
            <w:proofErr w:type="gramEnd"/>
            <w:r>
              <w:rPr>
                <w:rFonts w:eastAsia="Calibri"/>
                <w:lang w:val="en-GB"/>
              </w:rPr>
              <w:t xml:space="preserve"> and cons</w:t>
            </w:r>
          </w:p>
          <w:p w14:paraId="4377C811" w14:textId="77777777" w:rsidR="00C35664" w:rsidRPr="00417640" w:rsidRDefault="00C35664" w:rsidP="00FE7C46">
            <w:pPr>
              <w:rPr>
                <w:rFonts w:eastAsia="Calibri"/>
                <w:lang w:val="en-GB"/>
              </w:rPr>
            </w:pPr>
          </w:p>
        </w:tc>
      </w:tr>
      <w:tr w:rsidR="00C35664" w:rsidRPr="00417640" w14:paraId="11BC03F8" w14:textId="77777777" w:rsidTr="00FE7C46">
        <w:trPr>
          <w:trHeight w:val="311"/>
        </w:trPr>
        <w:tc>
          <w:tcPr>
            <w:tcW w:w="1980" w:type="dxa"/>
            <w:vMerge/>
            <w:shd w:val="clear" w:color="auto" w:fill="D9D9D9"/>
          </w:tcPr>
          <w:p w14:paraId="5ADC05D6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5D8C8F2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STEP </w:t>
            </w:r>
            <w:r>
              <w:rPr>
                <w:b/>
                <w:lang w:val="en-GB"/>
              </w:rPr>
              <w:t>6</w:t>
            </w:r>
          </w:p>
          <w:p w14:paraId="28A1BC77" w14:textId="77777777" w:rsidR="00C35664" w:rsidRPr="00417640" w:rsidRDefault="00C35664" w:rsidP="00FE7C46">
            <w:pPr>
              <w:rPr>
                <w:b/>
                <w:lang w:val="en-GB"/>
              </w:rPr>
            </w:pPr>
          </w:p>
        </w:tc>
        <w:tc>
          <w:tcPr>
            <w:tcW w:w="5318" w:type="dxa"/>
            <w:shd w:val="clear" w:color="auto" w:fill="FFFFFF" w:themeFill="background1"/>
          </w:tcPr>
          <w:p w14:paraId="5FC7DED2" w14:textId="77777777" w:rsidR="00C35664" w:rsidRPr="00417640" w:rsidRDefault="00C35664" w:rsidP="00FE7C46">
            <w:pPr>
              <w:rPr>
                <w:b/>
                <w:lang w:val="en-GB"/>
              </w:rPr>
            </w:pPr>
            <w:r>
              <w:rPr>
                <w:rFonts w:eastAsia="Calibri"/>
                <w:lang w:val="en-GB"/>
              </w:rPr>
              <w:t xml:space="preserve">Demonstrate existing dictation systems (e.g. </w:t>
            </w:r>
            <w:proofErr w:type="spellStart"/>
            <w:r>
              <w:rPr>
                <w:rFonts w:eastAsia="Calibri"/>
                <w:lang w:val="en-GB"/>
              </w:rPr>
              <w:t>GoogleDocs</w:t>
            </w:r>
            <w:proofErr w:type="spellEnd"/>
            <w:r>
              <w:rPr>
                <w:rFonts w:eastAsia="Calibri"/>
                <w:lang w:val="en-GB"/>
              </w:rPr>
              <w:t>)</w:t>
            </w:r>
          </w:p>
        </w:tc>
      </w:tr>
      <w:tr w:rsidR="00C35664" w:rsidRPr="00417640" w14:paraId="776A9CA9" w14:textId="77777777" w:rsidTr="00FE7C46">
        <w:trPr>
          <w:trHeight w:val="40"/>
        </w:trPr>
        <w:tc>
          <w:tcPr>
            <w:tcW w:w="1980" w:type="dxa"/>
            <w:vMerge/>
            <w:shd w:val="clear" w:color="auto" w:fill="D9D9D9"/>
          </w:tcPr>
          <w:p w14:paraId="74F10739" w14:textId="77777777" w:rsidR="00C35664" w:rsidRPr="00417640" w:rsidRDefault="00C35664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DAF1682" w14:textId="77777777" w:rsidR="00C35664" w:rsidRPr="00417640" w:rsidRDefault="00C35664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STEP </w:t>
            </w:r>
            <w:r>
              <w:rPr>
                <w:b/>
                <w:lang w:val="en-GB"/>
              </w:rPr>
              <w:t>7</w:t>
            </w:r>
          </w:p>
          <w:p w14:paraId="20FF5C5C" w14:textId="77777777" w:rsidR="00C35664" w:rsidRPr="00417640" w:rsidRDefault="00C35664" w:rsidP="00FE7C46">
            <w:pPr>
              <w:rPr>
                <w:b/>
                <w:lang w:val="en-GB"/>
              </w:rPr>
            </w:pPr>
          </w:p>
        </w:tc>
        <w:tc>
          <w:tcPr>
            <w:tcW w:w="5319" w:type="dxa"/>
          </w:tcPr>
          <w:p w14:paraId="7F86F4CF" w14:textId="77777777" w:rsidR="00C35664" w:rsidRPr="00392AFA" w:rsidRDefault="00C35664" w:rsidP="00FE7C46">
            <w:pPr>
              <w:rPr>
                <w:rFonts w:eastAsia="Calibri"/>
                <w:bCs/>
                <w:lang w:val="en-GB"/>
              </w:rPr>
            </w:pPr>
            <w:r>
              <w:rPr>
                <w:rFonts w:eastAsia="Calibri"/>
                <w:bCs/>
                <w:lang w:val="en-GB"/>
              </w:rPr>
              <w:t>Give students a practical task: 1) using OCR; 2) using voice recognition software</w:t>
            </w:r>
          </w:p>
        </w:tc>
      </w:tr>
    </w:tbl>
    <w:p w14:paraId="5008FC26" w14:textId="77777777" w:rsidR="00C35664" w:rsidRPr="00417640" w:rsidRDefault="00C35664" w:rsidP="00C35664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03BE2848" w14:textId="77777777" w:rsidR="00C35664" w:rsidRDefault="00C35664" w:rsidP="00C35664">
      <w:pPr>
        <w:rPr>
          <w:b/>
          <w:lang w:val="en-GB"/>
        </w:rPr>
      </w:pPr>
      <w:r w:rsidRPr="00417640">
        <w:rPr>
          <w:b/>
          <w:lang w:val="en-GB"/>
        </w:rPr>
        <w:t>ADITIONAL MATERIAL 1 (</w:t>
      </w:r>
      <w:r>
        <w:rPr>
          <w:b/>
          <w:lang w:val="en-GB"/>
        </w:rPr>
        <w:t>GRAPHS AND ILLUSTRATION OF PAPER PRODUCTION</w:t>
      </w:r>
      <w:r w:rsidRPr="00417640">
        <w:rPr>
          <w:b/>
          <w:lang w:val="en-GB"/>
        </w:rPr>
        <w:t>)</w:t>
      </w:r>
    </w:p>
    <w:p w14:paraId="311C09E7" w14:textId="77777777" w:rsidR="00C35664" w:rsidRPr="00A4586B" w:rsidRDefault="00C35664" w:rsidP="00C35664">
      <w:pPr>
        <w:rPr>
          <w:bCs/>
          <w:lang w:val="en-GB"/>
        </w:rPr>
      </w:pPr>
      <w:r w:rsidRPr="00A4586B">
        <w:rPr>
          <w:bCs/>
          <w:lang w:val="en-GB"/>
        </w:rPr>
        <w:t>Production volume of paper and paperboard</w:t>
      </w:r>
    </w:p>
    <w:p w14:paraId="1BB4C228" w14:textId="77777777" w:rsidR="00C35664" w:rsidRDefault="00C35664" w:rsidP="00C35664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1FAFA091" wp14:editId="2FAFB0D8">
            <wp:extent cx="2964532" cy="1858061"/>
            <wp:effectExtent l="0" t="0" r="0" b="0"/>
            <wp:docPr id="188024473" name="Picture 1" descr="A picture containing text, line, plo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4473" name="Picture 1" descr="A picture containing text, line, plot, screensho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4532" cy="185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2023F7" wp14:editId="261077E0">
            <wp:extent cx="2472537" cy="1651901"/>
            <wp:effectExtent l="0" t="0" r="4445" b="5715"/>
            <wp:docPr id="220163897" name="Picture 1" descr="A picture containing text, screenshot, diagram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3897" name="Picture 1" descr="A picture containing text, screenshot, diagram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1303" cy="165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926D7" w14:textId="77777777" w:rsidR="00C35664" w:rsidRPr="00210D42" w:rsidRDefault="00C35664" w:rsidP="00C35664">
      <w:pPr>
        <w:rPr>
          <w:bCs/>
          <w:lang w:val="en-GB"/>
        </w:rPr>
      </w:pPr>
      <w:r>
        <w:rPr>
          <w:bCs/>
          <w:lang w:val="en-GB"/>
        </w:rPr>
        <w:t xml:space="preserve">Source: </w:t>
      </w:r>
      <w:hyperlink r:id="rId7" w:history="1">
        <w:hyperlink r:id="rId8" w:history="1">
          <w:r w:rsidRPr="00A4586B">
            <w:rPr>
              <w:rStyle w:val="Hyperlink"/>
              <w:bCs/>
            </w:rPr>
            <w:t>https://www.statista.com/statistics/270314/global-paper-and-cardboard-production/</w:t>
          </w:r>
        </w:hyperlink>
      </w:hyperlink>
    </w:p>
    <w:p w14:paraId="28A3C353" w14:textId="77777777" w:rsidR="00C35664" w:rsidRDefault="00C35664" w:rsidP="00C35664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 xml:space="preserve">DIFERENT TYPES OF SCANNER </w:t>
      </w:r>
      <w:r w:rsidRPr="00417640">
        <w:rPr>
          <w:b/>
          <w:lang w:val="en-GB"/>
        </w:rPr>
        <w:t>PICTURE</w:t>
      </w:r>
      <w:r>
        <w:rPr>
          <w:b/>
          <w:lang w:val="en-GB"/>
        </w:rPr>
        <w:t>S, PICTURES ILLUSTRATING TWO PROCESSES</w:t>
      </w:r>
      <w:r w:rsidRPr="00417640">
        <w:rPr>
          <w:b/>
          <w:lang w:val="en-GB"/>
        </w:rPr>
        <w:t>)</w:t>
      </w:r>
    </w:p>
    <w:p w14:paraId="2D8909FE" w14:textId="77777777" w:rsidR="00C35664" w:rsidRDefault="00C35664" w:rsidP="00C35664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60D3883E" wp14:editId="2E1EA863">
            <wp:extent cx="5760720" cy="1309370"/>
            <wp:effectExtent l="0" t="0" r="0" b="5080"/>
            <wp:docPr id="429985900" name="Picture 1" descr="A picture containing appliance, design, LE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985900" name="Picture 1" descr="A picture containing appliance, design, LE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1525" w14:textId="77777777" w:rsidR="00C35664" w:rsidRDefault="00C35664" w:rsidP="00C35664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FILES WITH SCANNED TEXT</w:t>
      </w:r>
      <w:r w:rsidRPr="00417640">
        <w:rPr>
          <w:b/>
          <w:lang w:val="en-GB"/>
        </w:rPr>
        <w:t>)</w:t>
      </w:r>
    </w:p>
    <w:p w14:paraId="2AA53A05" w14:textId="77777777" w:rsidR="00C35664" w:rsidRDefault="00C35664" w:rsidP="00C35664">
      <w:pPr>
        <w:rPr>
          <w:b/>
          <w:lang w:val="en-GB"/>
        </w:rPr>
      </w:pPr>
      <w:r>
        <w:rPr>
          <w:noProof/>
        </w:rPr>
        <w:lastRenderedPageBreak/>
        <w:drawing>
          <wp:inline distT="0" distB="0" distL="0" distR="0" wp14:anchorId="692EAD16" wp14:editId="3EB31E00">
            <wp:extent cx="2370124" cy="3153064"/>
            <wp:effectExtent l="0" t="0" r="0" b="0"/>
            <wp:docPr id="278084376" name="Picture 1" descr="A screenshot of a c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084376" name="Picture 1" descr="A screenshot of a cha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970" cy="3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D6160" w14:textId="77777777" w:rsidR="00CA1350" w:rsidRPr="00CA1350" w:rsidRDefault="00CA1350" w:rsidP="00C35664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1"/>
  </w:num>
  <w:num w:numId="2" w16cid:durableId="90588899">
    <w:abstractNumId w:val="0"/>
  </w:num>
  <w:num w:numId="3" w16cid:durableId="190128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5E1DF0"/>
    <w:rsid w:val="00B60E0E"/>
    <w:rsid w:val="00C35664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270314/global-paper-and-cardboard-produ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ista.com/statistics/270314/global-paper-and-cardboard-produ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1526</Words>
  <Characters>871</Characters>
  <Application>Microsoft Office Word</Application>
  <DocSecurity>0</DocSecurity>
  <Lines>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4</cp:revision>
  <dcterms:created xsi:type="dcterms:W3CDTF">2023-12-13T15:21:00Z</dcterms:created>
  <dcterms:modified xsi:type="dcterms:W3CDTF">2023-12-13T15:25:00Z</dcterms:modified>
</cp:coreProperties>
</file>